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3E338BB4" w:rsidR="000431CA" w:rsidRPr="008F238B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8F238B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8F238B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8F238B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502E6E" w:rsidRPr="008F238B">
        <w:rPr>
          <w:rFonts w:ascii="Greycliff CF Medium" w:hAnsi="Greycliff CF Medium" w:cs="Times New Roman"/>
          <w:sz w:val="22"/>
          <w:szCs w:val="22"/>
          <w:lang w:val="pl-PL"/>
        </w:rPr>
        <w:t>21</w:t>
      </w:r>
      <w:r w:rsidR="00684459" w:rsidRPr="008F238B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686548" w:rsidRPr="008F238B">
        <w:rPr>
          <w:rFonts w:ascii="Greycliff CF Medium" w:hAnsi="Greycliff CF Medium" w:cs="Times New Roman"/>
          <w:sz w:val="22"/>
          <w:szCs w:val="22"/>
          <w:lang w:val="pl-PL"/>
        </w:rPr>
        <w:t>września</w:t>
      </w:r>
      <w:r w:rsidR="00502E6E" w:rsidRPr="008F238B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F75D24" w:rsidRPr="008F238B">
        <w:rPr>
          <w:rFonts w:ascii="Greycliff CF Medium" w:hAnsi="Greycliff CF Medium" w:cs="Times New Roman"/>
          <w:sz w:val="22"/>
          <w:szCs w:val="22"/>
          <w:lang w:val="pl-PL"/>
        </w:rPr>
        <w:t>20</w:t>
      </w:r>
      <w:r w:rsidR="0063599D" w:rsidRPr="008F238B">
        <w:rPr>
          <w:rFonts w:ascii="Greycliff CF Medium" w:hAnsi="Greycliff CF Medium" w:cs="Times New Roman"/>
          <w:sz w:val="22"/>
          <w:szCs w:val="22"/>
          <w:lang w:val="pl-PL"/>
        </w:rPr>
        <w:t>21</w:t>
      </w:r>
      <w:r w:rsidR="000431CA" w:rsidRPr="008F238B">
        <w:rPr>
          <w:rFonts w:ascii="Greycliff CF Medium" w:hAnsi="Greycliff CF Medium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8F238B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8F238B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2EEE14FF" w14:textId="3CEACA5B" w:rsidR="001B0FA6" w:rsidRPr="008F238B" w:rsidRDefault="001B0FA6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4D99909E" w:rsidR="00B3553E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74DC8EE" w14:textId="77777777" w:rsidR="00AC7D03" w:rsidRPr="008F238B" w:rsidRDefault="00AC7D03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8F238B" w:rsidRDefault="00CB0C4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8F238B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8F238B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7CA59FB4" w:rsidR="007A0A3C" w:rsidRPr="008F238B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357794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686548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6</w:t>
      </w:r>
      <w:r w:rsidR="00252513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_1.1.1/2021</w:t>
      </w:r>
    </w:p>
    <w:p w14:paraId="6C009073" w14:textId="35621B89" w:rsidR="00B5046D" w:rsidRPr="008F238B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8F238B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23663FD6" w:rsidR="00357794" w:rsidRPr="008F238B" w:rsidRDefault="004C6432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na</w:t>
      </w:r>
      <w:r w:rsidR="00E726F4" w:rsidRPr="008F238B">
        <w:rPr>
          <w:rFonts w:ascii="Greycliff CF Medium" w:hAnsi="Greycliff CF Medium" w:cs="Times New Roman"/>
          <w:b/>
          <w:bCs/>
        </w:rPr>
        <w:t xml:space="preserve"> </w:t>
      </w:r>
      <w:r w:rsidR="00686548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dostawę linii komórkowych – aspirat szpiku kostnego, </w:t>
      </w:r>
      <w:r w:rsidR="006C177E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0" w:name="_Hlk69999468"/>
      <w:r w:rsidR="00357794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0"/>
    <w:p w14:paraId="1FBAC7D3" w14:textId="77777777" w:rsidR="00B5046D" w:rsidRPr="008F238B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Pr="008F238B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40D355B1" w14:textId="24676B72" w:rsidR="00686548" w:rsidRPr="008F238B" w:rsidRDefault="007A0A3C" w:rsidP="00132B8A">
      <w:pPr>
        <w:pStyle w:val="Bezodstpw"/>
        <w:jc w:val="both"/>
        <w:rPr>
          <w:rFonts w:ascii="Greycliff CF Medium" w:hAnsi="Greycliff CF Medium" w:cs="Times New Roman"/>
          <w:b/>
          <w:bCs/>
          <w:color w:val="000000"/>
        </w:rPr>
      </w:pPr>
      <w:r w:rsidRPr="008F238B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8F238B">
        <w:rPr>
          <w:rFonts w:ascii="Greycliff CF Medium" w:hAnsi="Greycliff CF Medium" w:cs="Times New Roman"/>
        </w:rPr>
        <w:t xml:space="preserve"> nr </w:t>
      </w:r>
      <w:r w:rsidR="00357794" w:rsidRPr="008F238B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8F238B">
        <w:rPr>
          <w:rFonts w:ascii="Greycliff CF Medium" w:hAnsi="Greycliff CF Medium" w:cs="Times New Roman"/>
          <w:color w:val="000000"/>
        </w:rPr>
        <w:t>pt. „</w:t>
      </w:r>
      <w:r w:rsidR="00357794" w:rsidRPr="008F238B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8F238B">
        <w:rPr>
          <w:rFonts w:ascii="Greycliff CF Medium" w:hAnsi="Greycliff CF Medium" w:cs="Times New Roman"/>
          <w:color w:val="000000"/>
        </w:rPr>
        <w:t>”</w:t>
      </w:r>
      <w:r w:rsidR="00D04E09" w:rsidRPr="008F238B">
        <w:rPr>
          <w:rFonts w:ascii="Greycliff CF Medium" w:hAnsi="Greycliff CF Medium" w:cs="Times New Roman"/>
          <w:color w:val="000000"/>
        </w:rPr>
        <w:t xml:space="preserve">, </w:t>
      </w:r>
      <w:r w:rsidRPr="008F238B">
        <w:rPr>
          <w:rFonts w:ascii="Greycliff CF Medium" w:hAnsi="Greycliff CF Medium" w:cs="Times New Roman"/>
          <w:color w:val="000000"/>
        </w:rPr>
        <w:t xml:space="preserve">Biovico Spółka </w:t>
      </w:r>
      <w:r w:rsidR="00CB0C4C" w:rsidRPr="008F238B">
        <w:rPr>
          <w:rFonts w:ascii="Greycliff CF Medium" w:hAnsi="Greycliff CF Medium" w:cs="Times New Roman"/>
          <w:color w:val="000000"/>
        </w:rPr>
        <w:br/>
      </w:r>
      <w:r w:rsidRPr="008F238B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r w:rsidR="006C177E" w:rsidRPr="008F238B">
        <w:rPr>
          <w:rFonts w:ascii="Greycliff CF Medium" w:hAnsi="Greycliff CF Medium" w:cs="Times New Roman"/>
          <w:color w:val="000000"/>
        </w:rPr>
        <w:t xml:space="preserve">na </w:t>
      </w:r>
      <w:r w:rsidR="00686548" w:rsidRPr="008F238B">
        <w:rPr>
          <w:rFonts w:ascii="Greycliff CF Medium" w:hAnsi="Greycliff CF Medium" w:cs="Times New Roman"/>
          <w:b/>
          <w:bCs/>
          <w:color w:val="000000"/>
        </w:rPr>
        <w:t xml:space="preserve">dostawę linii komórkowych – aspirat szpiku kostnego. </w:t>
      </w:r>
    </w:p>
    <w:p w14:paraId="244C7669" w14:textId="77777777" w:rsidR="00686548" w:rsidRPr="008F238B" w:rsidRDefault="00686548" w:rsidP="00132B8A">
      <w:pPr>
        <w:pStyle w:val="Bezodstpw"/>
        <w:jc w:val="both"/>
        <w:rPr>
          <w:rFonts w:ascii="Greycliff CF Medium" w:hAnsi="Greycliff CF Medium" w:cs="Times New Roman"/>
          <w:b/>
          <w:bCs/>
          <w:color w:val="000000"/>
        </w:rPr>
      </w:pPr>
    </w:p>
    <w:p w14:paraId="1F884CF4" w14:textId="068B2D10" w:rsidR="007A0A3C" w:rsidRPr="008F238B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8F238B">
        <w:rPr>
          <w:rFonts w:ascii="Greycliff CF Medium" w:hAnsi="Greycliff CF Medium" w:cs="Times New Roman"/>
          <w:color w:val="000000"/>
        </w:rPr>
        <w:t>Przedmiot zamówienia</w:t>
      </w:r>
      <w:r w:rsidR="007A0A3C" w:rsidRPr="008F238B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8F238B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8F238B">
        <w:rPr>
          <w:rFonts w:ascii="Greycliff CF Medium" w:hAnsi="Greycliff CF Medium" w:cs="Times New Roman"/>
          <w:color w:val="000000"/>
        </w:rPr>
        <w:t>,</w:t>
      </w:r>
      <w:r w:rsidR="00357794" w:rsidRPr="008F238B">
        <w:rPr>
          <w:rFonts w:ascii="Greycliff CF Medium" w:hAnsi="Greycliff CF Medium"/>
        </w:rPr>
        <w:t xml:space="preserve"> </w:t>
      </w:r>
      <w:r w:rsidR="00357794" w:rsidRPr="008F238B">
        <w:rPr>
          <w:rFonts w:ascii="Greycliff CF Medium" w:hAnsi="Greycliff CF Medium" w:cs="Times New Roman"/>
          <w:color w:val="000000"/>
        </w:rPr>
        <w:t>Oś priorytetowa 1</w:t>
      </w:r>
      <w:r w:rsidR="007E4A81" w:rsidRPr="008F238B">
        <w:rPr>
          <w:rFonts w:ascii="Greycliff CF Medium" w:hAnsi="Greycliff CF Medium" w:cs="Times New Roman"/>
          <w:color w:val="000000"/>
        </w:rPr>
        <w:t>. Komercjalizacja wiedzy,</w:t>
      </w:r>
      <w:r w:rsidR="007A0A3C" w:rsidRPr="008F238B">
        <w:rPr>
          <w:rFonts w:ascii="Greycliff CF Medium" w:hAnsi="Greycliff CF Medium" w:cs="Times New Roman"/>
          <w:color w:val="000000"/>
        </w:rPr>
        <w:t xml:space="preserve"> </w:t>
      </w:r>
      <w:r w:rsidR="0044328E" w:rsidRPr="008F238B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8F238B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0DB0D697" w14:textId="77777777" w:rsidR="00CB0C4C" w:rsidRPr="008F238B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4C36F564" w14:textId="77777777" w:rsidR="00132B8A" w:rsidRPr="008F238B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8F238B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8F238B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8F238B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Biovico </w:t>
      </w:r>
      <w:r w:rsidR="00423D05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4E8808C8" w:rsidR="00BF73E4" w:rsidRPr="008F238B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502E6E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B</w:t>
      </w:r>
    </w:p>
    <w:p w14:paraId="76CB7A9A" w14:textId="77777777" w:rsidR="00BF73E4" w:rsidRPr="008F238B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8F238B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8F238B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01FD450B" w14:textId="3582A259" w:rsidR="00F654DD" w:rsidRPr="008F238B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F9B0C7E" w14:textId="77777777" w:rsidR="00CB0C4C" w:rsidRPr="008F238B" w:rsidRDefault="00CB0C4C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6C4E5783" w14:textId="77777777" w:rsidR="00B21EBF" w:rsidRPr="008F238B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8F238B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8F238B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15B1EB8C" w14:textId="304963E3" w:rsidR="00B21EBF" w:rsidRPr="008F238B" w:rsidRDefault="00D04E09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3A6CD81B" w14:textId="77777777" w:rsidR="00CB0C4C" w:rsidRPr="008F238B" w:rsidRDefault="00CB0C4C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65A60CF5" w14:textId="77777777" w:rsidR="006510ED" w:rsidRPr="008F238B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8F238B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8F238B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03AD3CB7" w:rsidR="00017BE9" w:rsidRPr="008F238B" w:rsidRDefault="00017BE9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</w:p>
    <w:p w14:paraId="27FEE849" w14:textId="77777777" w:rsidR="00DF4211" w:rsidRPr="008F238B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8F238B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>Zamawiającym –</w:t>
      </w: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8F238B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Wykonawcy – należy przez to rozumieć osobę fizyczną bądź pr</w:t>
      </w:r>
      <w:r w:rsidR="00536DB1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0EC33DDC" w:rsidR="00B3553E" w:rsidRPr="008F238B" w:rsidRDefault="00017BE9" w:rsidP="00CC3990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Najkorzystniejszej ofercie – należy przez to rozumieć ofertę, która przedstawia najkorzystniejszy bilans ceny i innych kryteriów odnoszących się do przedmiotu zamówienia.</w:t>
      </w:r>
    </w:p>
    <w:p w14:paraId="745768B1" w14:textId="77777777" w:rsidR="00F22F42" w:rsidRPr="008F238B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8F238B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8F238B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8F238B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8F238B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8F238B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8F238B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8F238B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8F238B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8F238B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8F238B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1A3B2A87" w14:textId="7CAB649D" w:rsidR="004E074E" w:rsidRPr="008F238B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63FCEF3" w14:textId="77777777" w:rsidR="00CB0C4C" w:rsidRPr="008F238B" w:rsidRDefault="00CB0C4C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8F238B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8F238B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0BFE3C16" w14:textId="484E16A8" w:rsidR="00502E6E" w:rsidRPr="00AC7D03" w:rsidRDefault="00AC7D03" w:rsidP="00C234B2">
      <w:pPr>
        <w:pStyle w:val="Akapitzlist"/>
        <w:spacing w:after="0" w:line="240" w:lineRule="auto"/>
        <w:ind w:left="284"/>
        <w:rPr>
          <w:rFonts w:ascii="Greycliff CF Medium" w:hAnsi="Greycliff CF Medium" w:cs="Times New Roman"/>
          <w:sz w:val="22"/>
          <w:szCs w:val="22"/>
          <w:shd w:val="clear" w:color="auto" w:fill="FFFFFF"/>
        </w:rPr>
      </w:pPr>
      <w:r w:rsidRPr="00AC7D03">
        <w:rPr>
          <w:rFonts w:ascii="Greycliff CF Medium" w:hAnsi="Greycliff CF Medium" w:cs="Times New Roman"/>
          <w:sz w:val="22"/>
          <w:szCs w:val="22"/>
          <w:shd w:val="clear" w:color="auto" w:fill="FFFFFF"/>
        </w:rPr>
        <w:t>33696300-8: Odczynniki chemiczne</w:t>
      </w:r>
    </w:p>
    <w:p w14:paraId="76C811AE" w14:textId="77777777" w:rsidR="00AC7D03" w:rsidRPr="008F238B" w:rsidRDefault="00AC7D03" w:rsidP="00C234B2">
      <w:pPr>
        <w:pStyle w:val="Akapitzlist"/>
        <w:spacing w:after="0" w:line="240" w:lineRule="auto"/>
        <w:ind w:left="284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8F238B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8F238B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8F238B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4D356C14" w14:textId="001AEACE" w:rsidR="00F541C7" w:rsidRPr="008F238B" w:rsidRDefault="00F22F42" w:rsidP="00B907D7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 w:rsidRPr="008F238B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8F238B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jest </w:t>
      </w:r>
      <w:r w:rsidR="008F238B" w:rsidRPr="008F238B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dostawa linii komórkowych – aspiratu szpiku kostnego (1x100ml) </w:t>
      </w:r>
      <w:r w:rsidR="002A6975" w:rsidRPr="008F238B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</w:p>
    <w:p w14:paraId="16F9D5AD" w14:textId="6006A890" w:rsidR="00A453E1" w:rsidRPr="008F238B" w:rsidRDefault="00A453E1" w:rsidP="00044547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8F238B">
        <w:rPr>
          <w:rFonts w:ascii="Greycliff CF Medium" w:eastAsia="Calibri" w:hAnsi="Greycliff CF Medium" w:cs="Times New Roman"/>
          <w:bCs/>
        </w:rPr>
        <w:t>Szczegółowy opis przedmiotu zamówienia określający wymagania Zamawiającego oraz ilości – zawiera zał</w:t>
      </w:r>
      <w:r w:rsidR="00C04D57" w:rsidRPr="008F238B">
        <w:rPr>
          <w:rFonts w:ascii="Greycliff CF Medium" w:eastAsia="Calibri" w:hAnsi="Greycliff CF Medium" w:cs="Times New Roman"/>
          <w:bCs/>
        </w:rPr>
        <w:t>ącznik</w:t>
      </w:r>
      <w:r w:rsidRPr="008F238B">
        <w:rPr>
          <w:rFonts w:ascii="Greycliff CF Medium" w:eastAsia="Calibri" w:hAnsi="Greycliff CF Medium" w:cs="Times New Roman"/>
          <w:bCs/>
        </w:rPr>
        <w:t xml:space="preserve"> nr </w:t>
      </w:r>
      <w:r w:rsidR="001D38AC" w:rsidRPr="008F238B">
        <w:rPr>
          <w:rFonts w:ascii="Greycliff CF Medium" w:eastAsia="Calibri" w:hAnsi="Greycliff CF Medium" w:cs="Times New Roman"/>
          <w:bCs/>
        </w:rPr>
        <w:t>2</w:t>
      </w:r>
      <w:r w:rsidRPr="008F238B">
        <w:rPr>
          <w:rFonts w:ascii="Greycliff CF Medium" w:eastAsia="Calibri" w:hAnsi="Greycliff CF Medium" w:cs="Times New Roman"/>
          <w:bCs/>
        </w:rPr>
        <w:t xml:space="preserve"> do niniejszego Zapytania – Formularz asortymentowo-cenowy, który Wykonawca załącza do oferty. Wykonawca wypełniając wskazane pozycje potwierdza spełnianie wymagań określonych przez Zamawiającego.</w:t>
      </w:r>
    </w:p>
    <w:p w14:paraId="36A03754" w14:textId="0E86FF0C" w:rsidR="00A453E1" w:rsidRPr="008F238B" w:rsidRDefault="00044547" w:rsidP="00044547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8F238B">
        <w:rPr>
          <w:rFonts w:ascii="Greycliff CF Medium" w:hAnsi="Greycliff CF Medium" w:cs="Times New Roman"/>
        </w:rPr>
        <w:t>W przypadku wystąpienia w opisie przedmiotu zamówienia (formularza asortymentowo-cenowego stanowiącego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</w:t>
      </w:r>
    </w:p>
    <w:p w14:paraId="0DCA335B" w14:textId="495E346E" w:rsidR="00A453E1" w:rsidRPr="008F238B" w:rsidRDefault="00A453E1" w:rsidP="0067405E">
      <w:pPr>
        <w:pStyle w:val="Bezodstpw"/>
        <w:rPr>
          <w:rFonts w:ascii="Greycliff CF Medium" w:hAnsi="Greycliff CF Medium" w:cs="Times New Roman"/>
          <w:b/>
        </w:rPr>
      </w:pPr>
    </w:p>
    <w:p w14:paraId="3E0E2E30" w14:textId="77777777" w:rsidR="00CB0C4C" w:rsidRPr="008F238B" w:rsidRDefault="00CB0C4C" w:rsidP="0067405E">
      <w:pPr>
        <w:pStyle w:val="Bezodstpw"/>
        <w:rPr>
          <w:rFonts w:ascii="Greycliff CF Medium" w:hAnsi="Greycliff CF Medium" w:cs="Times New Roman"/>
          <w:b/>
        </w:rPr>
      </w:pPr>
    </w:p>
    <w:p w14:paraId="4EBA600B" w14:textId="61E25106" w:rsidR="003F0C87" w:rsidRPr="008F238B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8F238B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329878D5" w14:textId="488FB8BA" w:rsidR="00462579" w:rsidRPr="008F238B" w:rsidRDefault="00462579" w:rsidP="00F70746">
      <w:pPr>
        <w:pStyle w:val="Akapitzlist"/>
        <w:suppressAutoHyphens/>
        <w:autoSpaceDE w:val="0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F70746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Zamawiający określa termin realizacji przedmiotu zamówienia: </w:t>
      </w:r>
      <w:r w:rsidR="00F70746" w:rsidRPr="00F70746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60</w:t>
      </w:r>
      <w:r w:rsidRPr="00F70746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dni licząc od dnia wysłania oficjalnego zamówienia. Zamawiający złoży oficjalne zamówienie w terminie do 30 dni, od dnia rozstrzygnięcia postepowania o udzielenie zamówienia.</w:t>
      </w:r>
    </w:p>
    <w:p w14:paraId="7AEE3569" w14:textId="77777777" w:rsidR="00C04D57" w:rsidRPr="008F238B" w:rsidRDefault="00C04D57" w:rsidP="004A4E60">
      <w:pPr>
        <w:rPr>
          <w:rFonts w:ascii="Greycliff CF Medium" w:hAnsi="Greycliff CF Medium" w:cs="Times New Roman"/>
          <w:b/>
          <w:sz w:val="22"/>
          <w:szCs w:val="22"/>
        </w:rPr>
      </w:pPr>
    </w:p>
    <w:p w14:paraId="7ED22EC9" w14:textId="2F2B7E49" w:rsidR="00EB3F4F" w:rsidRPr="008F238B" w:rsidRDefault="001A47C0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b/>
          <w:sz w:val="22"/>
          <w:szCs w:val="22"/>
        </w:rPr>
        <w:lastRenderedPageBreak/>
        <w:t>Miejsce realizacji zamówienia:</w:t>
      </w:r>
    </w:p>
    <w:p w14:paraId="06685BEE" w14:textId="77777777" w:rsidR="00267F8D" w:rsidRPr="008F238B" w:rsidRDefault="00267F8D" w:rsidP="00132B8A">
      <w:pPr>
        <w:pStyle w:val="Bezodstpw"/>
        <w:ind w:firstLine="426"/>
        <w:rPr>
          <w:rFonts w:ascii="Greycliff CF Medium" w:hAnsi="Greycliff CF Medium" w:cs="Times New Roman"/>
        </w:rPr>
      </w:pPr>
      <w:bookmarkStart w:id="1" w:name="_Hlk530044175"/>
      <w:bookmarkStart w:id="2" w:name="_Hlk530043794"/>
    </w:p>
    <w:p w14:paraId="250351EF" w14:textId="7328E4E1" w:rsidR="00EB3F4F" w:rsidRPr="008F238B" w:rsidRDefault="00044547" w:rsidP="00132B8A">
      <w:pPr>
        <w:pStyle w:val="Bezodstpw"/>
        <w:ind w:firstLine="426"/>
        <w:rPr>
          <w:rFonts w:ascii="Greycliff CF Medium" w:hAnsi="Greycliff CF Medium" w:cs="Times New Roman"/>
        </w:rPr>
      </w:pPr>
      <w:r w:rsidRPr="008F238B">
        <w:rPr>
          <w:rFonts w:ascii="Greycliff CF Medium" w:hAnsi="Greycliff CF Medium" w:cs="Times New Roman"/>
        </w:rPr>
        <w:t>Gdynia, s</w:t>
      </w:r>
      <w:r w:rsidR="00267F8D" w:rsidRPr="008F238B">
        <w:rPr>
          <w:rFonts w:ascii="Greycliff CF Medium" w:hAnsi="Greycliff CF Medium" w:cs="Times New Roman"/>
        </w:rPr>
        <w:t>iedziba firmy Zamawiającego.</w:t>
      </w:r>
    </w:p>
    <w:p w14:paraId="4CA9EBCB" w14:textId="77777777" w:rsidR="00CB0C4C" w:rsidRPr="008F238B" w:rsidRDefault="00CB0C4C" w:rsidP="008F238B">
      <w:pPr>
        <w:pStyle w:val="Bezodstpw"/>
        <w:rPr>
          <w:rFonts w:ascii="Greycliff CF Medium" w:hAnsi="Greycliff CF Medium" w:cs="Times New Roman"/>
        </w:rPr>
      </w:pPr>
    </w:p>
    <w:p w14:paraId="556A4182" w14:textId="152B190C" w:rsidR="0024763A" w:rsidRPr="008F238B" w:rsidRDefault="0024763A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32E0869A" w14:textId="0A08450A" w:rsidR="00F052FA" w:rsidRPr="008F238B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8F238B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8F238B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316C943D" w14:textId="3C9379BA" w:rsidR="00F052FA" w:rsidRPr="008F238B" w:rsidRDefault="00880CFD" w:rsidP="00132B8A">
      <w:pPr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8F238B">
        <w:rPr>
          <w:rFonts w:ascii="Greycliff CF Medium" w:hAnsi="Greycliff CF Medium" w:cs="Times New Roman"/>
          <w:color w:val="000000"/>
          <w:sz w:val="22"/>
          <w:szCs w:val="22"/>
        </w:rPr>
        <w:t xml:space="preserve">Płatność za wykonanie </w:t>
      </w:r>
      <w:r w:rsidR="00701BD1" w:rsidRPr="008F238B">
        <w:rPr>
          <w:rFonts w:ascii="Greycliff CF Medium" w:hAnsi="Greycliff CF Medium" w:cs="Times New Roman"/>
          <w:color w:val="000000"/>
          <w:sz w:val="22"/>
          <w:szCs w:val="22"/>
        </w:rPr>
        <w:t>dostawy</w:t>
      </w:r>
      <w:r w:rsidRPr="008F238B">
        <w:rPr>
          <w:rFonts w:ascii="Greycliff CF Medium" w:hAnsi="Greycliff CF Medium" w:cs="Times New Roman"/>
          <w:color w:val="000000"/>
          <w:sz w:val="22"/>
          <w:szCs w:val="22"/>
        </w:rPr>
        <w:t xml:space="preserve"> nastąpi po stwierdzeniu przez Zamawiającego należytego zrealizowania przedmiotu zamówienia, na podstawie prawidłowo wystawionej </w:t>
      </w:r>
      <w:r w:rsidR="00AC7D03">
        <w:rPr>
          <w:rFonts w:ascii="Greycliff CF Medium" w:hAnsi="Greycliff CF Medium" w:cs="Times New Roman"/>
          <w:color w:val="000000"/>
          <w:sz w:val="22"/>
          <w:szCs w:val="22"/>
        </w:rPr>
        <w:br/>
      </w:r>
      <w:r w:rsidRPr="008F238B">
        <w:rPr>
          <w:rFonts w:ascii="Greycliff CF Medium" w:hAnsi="Greycliff CF Medium" w:cs="Times New Roman"/>
          <w:color w:val="000000"/>
          <w:sz w:val="22"/>
          <w:szCs w:val="22"/>
        </w:rPr>
        <w:t xml:space="preserve">i doręczonej faktury, w terminie </w:t>
      </w:r>
      <w:r w:rsidR="00701BD1" w:rsidRPr="008F238B">
        <w:rPr>
          <w:rFonts w:ascii="Greycliff CF Medium" w:hAnsi="Greycliff CF Medium" w:cs="Times New Roman"/>
          <w:color w:val="000000"/>
          <w:sz w:val="22"/>
          <w:szCs w:val="22"/>
        </w:rPr>
        <w:t>30</w:t>
      </w:r>
      <w:r w:rsidRPr="008F238B">
        <w:rPr>
          <w:rFonts w:ascii="Greycliff CF Medium" w:hAnsi="Greycliff CF Medium" w:cs="Times New Roman"/>
          <w:color w:val="000000"/>
          <w:sz w:val="22"/>
          <w:szCs w:val="22"/>
        </w:rPr>
        <w:t xml:space="preserve"> dni od dnia jej doręczenia Zamawiającemu, przelewem na rachunek bankowy wskazany na fakturze.</w:t>
      </w:r>
    </w:p>
    <w:p w14:paraId="1CB292DE" w14:textId="77777777" w:rsidR="00B30DDF" w:rsidRPr="008F238B" w:rsidRDefault="00B30DDF" w:rsidP="004A4E60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7F093F1" w14:textId="77777777" w:rsidR="00CB0C4C" w:rsidRPr="008F238B" w:rsidRDefault="00CB0C4C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8F238B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8F238B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794B08AC" w14:textId="096455DC" w:rsidR="004E074E" w:rsidRPr="008F238B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Zamawiający nie wyznacza szczegółowych warunków w tym zakresie.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cr/>
      </w:r>
    </w:p>
    <w:p w14:paraId="693E7D8F" w14:textId="77777777" w:rsidR="00044547" w:rsidRPr="008F238B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02F2445" w14:textId="17FCB0CF" w:rsidR="003F0C87" w:rsidRPr="008F238B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8F238B">
        <w:rPr>
          <w:rFonts w:ascii="Greycliff CF Medium" w:hAnsi="Greycliff CF Medium"/>
          <w:b/>
          <w:bCs/>
          <w:sz w:val="22"/>
          <w:szCs w:val="22"/>
          <w:lang w:eastAsia="pl-PL"/>
        </w:rPr>
        <w:t xml:space="preserve"> </w:t>
      </w:r>
      <w:r w:rsidR="003F0C87" w:rsidRPr="008F238B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8F238B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56CA643" w14:textId="00B199BC" w:rsidR="003F0C87" w:rsidRPr="008F238B" w:rsidRDefault="003F0C87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AC7D03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3876B2FF" w14:textId="25CF6EAD" w:rsidR="003F0C87" w:rsidRPr="008F238B" w:rsidRDefault="003F0C87" w:rsidP="00B5046D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21D59D25" w14:textId="535385AC" w:rsidR="003F0C87" w:rsidRPr="008F238B" w:rsidRDefault="003F0C87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8F238B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8F238B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7D396199" w:rsidR="00B459FC" w:rsidRPr="008F238B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2D803AC9" w14:textId="77777777" w:rsidR="003F0C87" w:rsidRPr="008F238B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8F238B" w14:paraId="52672B27" w14:textId="77777777" w:rsidTr="00410D06">
        <w:trPr>
          <w:jc w:val="center"/>
        </w:trPr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8F238B" w14:paraId="4A4AD55C" w14:textId="77777777" w:rsidTr="00410D06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8F238B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8F238B" w14:paraId="387D1094" w14:textId="77777777" w:rsidTr="00B459FC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8F238B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8F238B" w14:paraId="13E57FE5" w14:textId="77777777" w:rsidTr="00CB0C4C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8F238B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  <w:tr w:rsidR="00CB0C4C" w:rsidRPr="008F238B" w14:paraId="11A945CE" w14:textId="77777777" w:rsidTr="00410D06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nil"/>
              <w:right w:val="nil"/>
            </w:tcBorders>
          </w:tcPr>
          <w:p w14:paraId="2768CB0F" w14:textId="77777777" w:rsidR="00CB0C4C" w:rsidRPr="008F238B" w:rsidRDefault="00CB0C4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</w:tcBorders>
          </w:tcPr>
          <w:p w14:paraId="7A42BAFD" w14:textId="77777777" w:rsidR="00CB0C4C" w:rsidRPr="008F238B" w:rsidRDefault="00CB0C4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D0C731E" w14:textId="77777777" w:rsidR="00CB0C4C" w:rsidRPr="008F238B" w:rsidRDefault="00CB0C4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8F238B" w:rsidRDefault="003F0C87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8F238B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8F238B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8F238B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8F238B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8F238B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4D7E8427" w14:textId="4602E821" w:rsidR="00B459FC" w:rsidRPr="008F238B" w:rsidRDefault="00B459FC" w:rsidP="00132B8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>Poprzez kryterium ceny (Q</w:t>
      </w:r>
      <w:r w:rsidRPr="008F238B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8F238B">
        <w:rPr>
          <w:rFonts w:ascii="Greycliff CF Medium" w:hAnsi="Greycliff CF Medium" w:cs="Times New Roman"/>
          <w:sz w:val="22"/>
          <w:szCs w:val="22"/>
        </w:rPr>
        <w:t>) zostaną przyznane punkty na podstawie zadeklarowanej</w:t>
      </w:r>
      <w:r w:rsidR="00044547" w:rsidRPr="008F238B">
        <w:rPr>
          <w:rFonts w:ascii="Greycliff CF Medium" w:hAnsi="Greycliff CF Medium" w:cs="Times New Roman"/>
          <w:sz w:val="22"/>
          <w:szCs w:val="22"/>
        </w:rPr>
        <w:t xml:space="preserve"> </w:t>
      </w:r>
      <w:r w:rsidR="004C7853" w:rsidRPr="008F238B">
        <w:rPr>
          <w:rFonts w:ascii="Greycliff CF Medium" w:hAnsi="Greycliff CF Medium" w:cs="Times New Roman"/>
          <w:sz w:val="22"/>
          <w:szCs w:val="22"/>
        </w:rPr>
        <w:t xml:space="preserve">łącznej </w:t>
      </w:r>
      <w:r w:rsidRPr="008F238B">
        <w:rPr>
          <w:rFonts w:ascii="Greycliff CF Medium" w:hAnsi="Greycliff CF Medium" w:cs="Times New Roman"/>
          <w:sz w:val="22"/>
          <w:szCs w:val="22"/>
        </w:rPr>
        <w:t>ceny</w:t>
      </w:r>
      <w:r w:rsidR="00044547" w:rsidRPr="008F238B">
        <w:rPr>
          <w:rFonts w:ascii="Greycliff CF Medium" w:hAnsi="Greycliff CF Medium" w:cs="Times New Roman"/>
          <w:sz w:val="22"/>
          <w:szCs w:val="22"/>
        </w:rPr>
        <w:t xml:space="preserve"> netto</w:t>
      </w:r>
      <w:r w:rsidRPr="008F238B">
        <w:rPr>
          <w:rFonts w:ascii="Greycliff CF Medium" w:hAnsi="Greycliff CF Medium" w:cs="Times New Roman"/>
          <w:sz w:val="22"/>
          <w:szCs w:val="22"/>
        </w:rPr>
        <w:t xml:space="preserve"> przez Wykonawcę w </w:t>
      </w:r>
      <w:r w:rsidRPr="008F238B">
        <w:rPr>
          <w:rFonts w:ascii="Greycliff CF Medium" w:hAnsi="Greycliff CF Medium" w:cs="Times New Roman"/>
          <w:i/>
          <w:sz w:val="22"/>
          <w:szCs w:val="22"/>
        </w:rPr>
        <w:t>Formularzu oferty</w:t>
      </w:r>
      <w:r w:rsidRPr="008F238B">
        <w:rPr>
          <w:rFonts w:ascii="Greycliff CF Medium" w:hAnsi="Greycliff CF Medium" w:cs="Times New Roman"/>
          <w:sz w:val="22"/>
          <w:szCs w:val="22"/>
        </w:rPr>
        <w:t>, wedle poniższego wzoru:</w:t>
      </w:r>
    </w:p>
    <w:p w14:paraId="09A09CDF" w14:textId="77777777" w:rsidR="00B459FC" w:rsidRPr="008F238B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8F238B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8F238B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5775E7C8" w14:textId="1834FF0D" w:rsidR="00B459FC" w:rsidRPr="008F238B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8F238B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8F238B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8F238B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8F238B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8F238B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8F238B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8F238B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8F238B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8F238B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lastRenderedPageBreak/>
        <w:t>Q</w:t>
      </w:r>
      <w:r w:rsidRPr="008F238B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8F238B">
        <w:rPr>
          <w:rFonts w:ascii="Greycliff CF Medium" w:hAnsi="Greycliff CF Medium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8F238B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>C</w:t>
      </w:r>
      <w:r w:rsidRPr="008F238B">
        <w:rPr>
          <w:rFonts w:ascii="Greycliff CF Medium" w:hAnsi="Greycliff CF Medium" w:cs="Times New Roman"/>
          <w:sz w:val="22"/>
          <w:szCs w:val="22"/>
          <w:vertAlign w:val="subscript"/>
        </w:rPr>
        <w:t xml:space="preserve">min </w:t>
      </w:r>
      <w:r w:rsidRPr="008F238B">
        <w:rPr>
          <w:rFonts w:ascii="Greycliff CF Medium" w:hAnsi="Greycliff CF Medium" w:cs="Times New Roman"/>
          <w:sz w:val="22"/>
          <w:szCs w:val="22"/>
        </w:rPr>
        <w:t>– najniższa cena oferowana w postępowaniu</w:t>
      </w:r>
    </w:p>
    <w:p w14:paraId="2F4AC362" w14:textId="2DC7B5AC" w:rsidR="00B5046D" w:rsidRPr="008F238B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>C</w:t>
      </w:r>
      <w:r w:rsidRPr="008F238B">
        <w:rPr>
          <w:rFonts w:ascii="Greycliff CF Medium" w:hAnsi="Greycliff CF Medium" w:cs="Times New Roman"/>
          <w:sz w:val="22"/>
          <w:szCs w:val="22"/>
          <w:vertAlign w:val="subscript"/>
        </w:rPr>
        <w:t xml:space="preserve">O </w:t>
      </w:r>
      <w:r w:rsidRPr="008F238B">
        <w:rPr>
          <w:rFonts w:ascii="Greycliff CF Medium" w:hAnsi="Greycliff CF Medium" w:cs="Times New Roman"/>
          <w:sz w:val="22"/>
          <w:szCs w:val="22"/>
        </w:rPr>
        <w:t>– cena rozpatrywanej oferty</w:t>
      </w:r>
    </w:p>
    <w:p w14:paraId="6FC23B9F" w14:textId="38636783" w:rsidR="00B459FC" w:rsidRPr="008F238B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 xml:space="preserve">Najwyższa możliwa punktacja do uzyskania: </w:t>
      </w:r>
      <w:r w:rsidRPr="008F238B">
        <w:rPr>
          <w:rFonts w:ascii="Greycliff CF Medium" w:hAnsi="Greycliff CF Medium" w:cs="Times New Roman"/>
          <w:b/>
          <w:sz w:val="22"/>
          <w:szCs w:val="22"/>
        </w:rPr>
        <w:t>100</w:t>
      </w:r>
      <w:r w:rsidRPr="008F238B">
        <w:rPr>
          <w:rFonts w:ascii="Greycliff CF Medium" w:hAnsi="Greycliff CF Medium" w:cs="Times New Roman"/>
          <w:sz w:val="22"/>
          <w:szCs w:val="22"/>
        </w:rPr>
        <w:t xml:space="preserve">. Liczba przyznanych punktów zostanie zaokrąglona do dwóch miejsc po przecinku. Oferowaną cenę należy zamieścić </w:t>
      </w:r>
      <w:r w:rsidR="00AC7D03">
        <w:rPr>
          <w:rFonts w:ascii="Greycliff CF Medium" w:hAnsi="Greycliff CF Medium" w:cs="Times New Roman"/>
          <w:sz w:val="22"/>
          <w:szCs w:val="22"/>
        </w:rPr>
        <w:br/>
      </w:r>
      <w:r w:rsidRPr="008F238B">
        <w:rPr>
          <w:rFonts w:ascii="Greycliff CF Medium" w:hAnsi="Greycliff CF Medium" w:cs="Times New Roman"/>
          <w:sz w:val="22"/>
          <w:szCs w:val="22"/>
        </w:rPr>
        <w:t>w odpowiednim formularzu z dokładnością do jednego grosza, przedstawiając ją w walucie polskiej PLN.</w:t>
      </w:r>
    </w:p>
    <w:p w14:paraId="7C63F852" w14:textId="4C102BB3" w:rsidR="008F238B" w:rsidRPr="008F238B" w:rsidRDefault="00B459FC" w:rsidP="00AC7D03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8F238B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</w:rPr>
      </w:pPr>
      <w:r w:rsidRPr="008F238B">
        <w:rPr>
          <w:rFonts w:ascii="Greycliff CF Medium" w:hAnsi="Greycliff CF Medium" w:cs="Times New Roman"/>
          <w:b/>
          <w:sz w:val="22"/>
          <w:szCs w:val="22"/>
        </w:rPr>
        <w:t>Informacje dotyczące wyboru najkorzystniejszej oferty:</w:t>
      </w:r>
    </w:p>
    <w:p w14:paraId="076704DA" w14:textId="77777777" w:rsidR="003F0C87" w:rsidRPr="008F238B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1631DEF6" w14:textId="5886D87E" w:rsidR="003F0C87" w:rsidRPr="008F238B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 xml:space="preserve">Zamawiający udzieli zamówienia </w:t>
      </w:r>
      <w:r w:rsidR="004D4F5C" w:rsidRPr="008F238B">
        <w:rPr>
          <w:rFonts w:ascii="Greycliff CF Medium" w:hAnsi="Greycliff CF Medium" w:cs="Times New Roman"/>
          <w:sz w:val="22"/>
          <w:szCs w:val="22"/>
        </w:rPr>
        <w:t>Wykonawcy</w:t>
      </w:r>
      <w:r w:rsidRPr="008F238B">
        <w:rPr>
          <w:rFonts w:ascii="Greycliff CF Medium" w:hAnsi="Greycliff CF Medium" w:cs="Times New Roman"/>
          <w:sz w:val="22"/>
          <w:szCs w:val="22"/>
        </w:rPr>
        <w:t xml:space="preserve">, którego oferta odpowiada wszystkim wyżej wymienionym wymaganiom i uzyska łącznie najwięcej punktów w oparciu </w:t>
      </w:r>
      <w:r w:rsidR="00AC7D03">
        <w:rPr>
          <w:rFonts w:ascii="Greycliff CF Medium" w:hAnsi="Greycliff CF Medium" w:cs="Times New Roman"/>
          <w:sz w:val="22"/>
          <w:szCs w:val="22"/>
        </w:rPr>
        <w:br/>
      </w:r>
      <w:r w:rsidRPr="008F238B">
        <w:rPr>
          <w:rFonts w:ascii="Greycliff CF Medium" w:hAnsi="Greycliff CF Medium" w:cs="Times New Roman"/>
          <w:sz w:val="22"/>
          <w:szCs w:val="22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8F238B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3AEBC7FD" w14:textId="77777777" w:rsidR="003F0C87" w:rsidRPr="008F238B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8F238B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554E79A2" w14:textId="482C3F27" w:rsidR="003F0C87" w:rsidRPr="008F238B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 xml:space="preserve">Zamawiający zastrzega sobie prawo do zwrócenia się do </w:t>
      </w:r>
      <w:r w:rsidR="004D4F5C" w:rsidRPr="008F238B">
        <w:rPr>
          <w:rFonts w:ascii="Greycliff CF Medium" w:hAnsi="Greycliff CF Medium" w:cs="Times New Roman"/>
          <w:sz w:val="22"/>
          <w:szCs w:val="22"/>
        </w:rPr>
        <w:t>Wykonawcy</w:t>
      </w:r>
      <w:r w:rsidRPr="008F238B">
        <w:rPr>
          <w:rFonts w:ascii="Greycliff CF Medium" w:hAnsi="Greycliff CF Medium" w:cs="Times New Roman"/>
          <w:sz w:val="22"/>
          <w:szCs w:val="22"/>
        </w:rPr>
        <w:t xml:space="preserve"> z wnioskiem </w:t>
      </w:r>
      <w:r w:rsidR="00AC7D03">
        <w:rPr>
          <w:rFonts w:ascii="Greycliff CF Medium" w:hAnsi="Greycliff CF Medium" w:cs="Times New Roman"/>
          <w:sz w:val="22"/>
          <w:szCs w:val="22"/>
        </w:rPr>
        <w:br/>
      </w:r>
      <w:r w:rsidRPr="008F238B">
        <w:rPr>
          <w:rFonts w:ascii="Greycliff CF Medium" w:hAnsi="Greycliff CF Medium" w:cs="Times New Roman"/>
          <w:sz w:val="22"/>
          <w:szCs w:val="22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8F238B">
        <w:rPr>
          <w:rFonts w:ascii="Greycliff CF Medium" w:hAnsi="Greycliff CF Medium" w:cs="Times New Roman"/>
          <w:sz w:val="22"/>
          <w:szCs w:val="22"/>
        </w:rPr>
        <w:t>Wykonawcę</w:t>
      </w:r>
      <w:r w:rsidRPr="008F238B">
        <w:rPr>
          <w:rFonts w:ascii="Greycliff CF Medium" w:hAnsi="Greycliff CF Medium" w:cs="Times New Roman"/>
          <w:sz w:val="22"/>
          <w:szCs w:val="22"/>
        </w:rPr>
        <w:t xml:space="preserve"> w określonym przez Zamawiającego terminie. Zamawiający odrzuca ofertę </w:t>
      </w:r>
      <w:r w:rsidR="004D4F5C" w:rsidRPr="008F238B">
        <w:rPr>
          <w:rFonts w:ascii="Greycliff CF Medium" w:hAnsi="Greycliff CF Medium" w:cs="Times New Roman"/>
          <w:sz w:val="22"/>
          <w:szCs w:val="22"/>
        </w:rPr>
        <w:t>Wykonawcy</w:t>
      </w:r>
      <w:r w:rsidRPr="008F238B">
        <w:rPr>
          <w:rFonts w:ascii="Greycliff CF Medium" w:hAnsi="Greycliff CF Medium" w:cs="Times New Roman"/>
          <w:sz w:val="22"/>
          <w:szCs w:val="22"/>
        </w:rPr>
        <w:t xml:space="preserve">, który nie złożył wyjaśnień lub jeżeli dokonana ocena wyjaśnień wraz </w:t>
      </w:r>
      <w:r w:rsidR="00DF4211" w:rsidRPr="008F238B">
        <w:rPr>
          <w:rFonts w:ascii="Greycliff CF Medium" w:hAnsi="Greycliff CF Medium" w:cs="Times New Roman"/>
          <w:sz w:val="22"/>
          <w:szCs w:val="22"/>
        </w:rPr>
        <w:br/>
      </w:r>
      <w:r w:rsidRPr="008F238B">
        <w:rPr>
          <w:rFonts w:ascii="Greycliff CF Medium" w:hAnsi="Greycliff CF Medium" w:cs="Times New Roman"/>
          <w:sz w:val="22"/>
          <w:szCs w:val="22"/>
        </w:rPr>
        <w:t>z dostarczonymi dowodami potwierdza, że oferta zawiera rażąco niską cenę w stosunku do przedmiotu zamówienia.</w:t>
      </w:r>
    </w:p>
    <w:p w14:paraId="3E9D2AE6" w14:textId="77777777" w:rsidR="003F0C87" w:rsidRPr="008F238B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012F08AC" w14:textId="4BB3FCB4" w:rsidR="00B3553E" w:rsidRPr="008F238B" w:rsidRDefault="008B0E1C" w:rsidP="00CC3990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>Jeżeli Wykonawca, którego oferta została wybrana, zrezygnuje z realizacji przedmiotu zamówienia, Zamawiający zastrzega sobie prawo złożenia zamówienia wykonawcy, którego oferta będzie najkorzystniejszą spośród pozostałych złożonych ofert.</w:t>
      </w:r>
    </w:p>
    <w:p w14:paraId="4A000E2F" w14:textId="77777777" w:rsidR="00B3553E" w:rsidRPr="008F238B" w:rsidRDefault="00B3553E" w:rsidP="00B3553E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</w:p>
    <w:p w14:paraId="232BA4A1" w14:textId="4FC0A8CC" w:rsidR="003F0C87" w:rsidRPr="008F238B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8F238B">
        <w:rPr>
          <w:rFonts w:ascii="Greycliff CF Medium" w:eastAsiaTheme="minorHAnsi" w:hAnsi="Greycliff CF Medium" w:cs="Times New Roman"/>
          <w:b/>
          <w:sz w:val="22"/>
          <w:szCs w:val="22"/>
        </w:rPr>
        <w:t>Wykluczenia z postępowania</w:t>
      </w:r>
    </w:p>
    <w:p w14:paraId="2D18705A" w14:textId="77777777" w:rsidR="00CC49E1" w:rsidRPr="008F238B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5C577E5E" w14:textId="29AC24E5" w:rsidR="003F0C87" w:rsidRPr="008F238B" w:rsidRDefault="003F0C87" w:rsidP="00DF4211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AC7D03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a wykonawcą, polegające w szczególności na:</w:t>
      </w:r>
    </w:p>
    <w:p w14:paraId="2397B9BC" w14:textId="77777777" w:rsidR="003F0C87" w:rsidRPr="008F238B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  </w:t>
      </w:r>
    </w:p>
    <w:p w14:paraId="0EBD361E" w14:textId="77777777" w:rsidR="003F0C87" w:rsidRPr="008F238B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3" w:name="_Hlk517340307"/>
    </w:p>
    <w:bookmarkEnd w:id="3"/>
    <w:p w14:paraId="0BD1E80E" w14:textId="77777777" w:rsidR="003F0C87" w:rsidRPr="008F238B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 xml:space="preserve">pełnieniu funkcji członka organu nadzorczego lub zarządzającego, prokurenta, pełnomocnika, </w:t>
      </w:r>
    </w:p>
    <w:p w14:paraId="720DE8F8" w14:textId="236948F2" w:rsidR="00A77F44" w:rsidRPr="008F238B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="00AC7D03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w linii bocznej lub w stosunku przysposobienia, opieki lub kurateli.</w:t>
      </w:r>
      <w:r w:rsidR="00A77F44" w:rsidRPr="008F238B">
        <w:rPr>
          <w:rFonts w:ascii="Greycliff CF Medium" w:hAnsi="Greycliff CF Medium"/>
          <w:sz w:val="22"/>
          <w:szCs w:val="22"/>
        </w:rPr>
        <w:t xml:space="preserve"> </w:t>
      </w:r>
    </w:p>
    <w:p w14:paraId="5778C2AA" w14:textId="77777777" w:rsidR="00A77F44" w:rsidRPr="008F238B" w:rsidRDefault="00A77F44" w:rsidP="00DF4211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6AF7F044" w14:textId="382F807D" w:rsidR="004E074E" w:rsidRPr="008F238B" w:rsidRDefault="00A77F44" w:rsidP="004A4E60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ww. załącznika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799BAE0D" w14:textId="77777777" w:rsidR="00B3553E" w:rsidRPr="008F238B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8F238B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8F238B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BFFE5AE" w14:textId="70F0CAEC" w:rsidR="003F0C87" w:rsidRPr="008F238B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8F238B">
        <w:rPr>
          <w:rFonts w:ascii="Greycliff CF Medium" w:hAnsi="Greycliff CF Medium" w:cs="Times New Roman"/>
          <w:color w:val="000000"/>
          <w:sz w:val="22"/>
          <w:szCs w:val="22"/>
        </w:rPr>
        <w:t xml:space="preserve">Z postępowania odrzucona zostanie oferta, jeżeli: </w:t>
      </w:r>
    </w:p>
    <w:p w14:paraId="431AF451" w14:textId="77777777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</w:t>
      </w:r>
      <w:r w:rsidR="00CC49E1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4" w:name="_Hlk516736000"/>
      <w:bookmarkStart w:id="5" w:name="_Hlk517181871"/>
      <w:r w:rsidRPr="008F238B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8F238B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4"/>
    </w:p>
    <w:bookmarkEnd w:id="5"/>
    <w:p w14:paraId="06D8A54A" w14:textId="77777777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0C0174B8" w14:textId="77777777" w:rsidR="003F0C87" w:rsidRPr="008F238B" w:rsidRDefault="003F0C87" w:rsidP="00132B8A">
      <w:pPr>
        <w:autoSpaceDE w:val="0"/>
        <w:autoSpaceDN w:val="0"/>
        <w:adjustRightInd w:val="0"/>
        <w:spacing w:line="240" w:lineRule="auto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</w:p>
    <w:p w14:paraId="2EE760BB" w14:textId="77777777" w:rsidR="003F0C87" w:rsidRPr="008F238B" w:rsidRDefault="003F0C87" w:rsidP="00132B8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  <w:r w:rsidRPr="008F238B">
        <w:rPr>
          <w:rFonts w:ascii="Greycliff CF Medium" w:eastAsiaTheme="minorHAnsi" w:hAnsi="Greycliff CF Medium" w:cs="Times New Roman"/>
          <w:color w:val="000000"/>
          <w:sz w:val="22"/>
          <w:szCs w:val="22"/>
        </w:rPr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p w14:paraId="6515063A" w14:textId="77777777" w:rsidR="003F0C87" w:rsidRPr="008F238B" w:rsidRDefault="003F0C87" w:rsidP="00132B8A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bookmarkEnd w:id="1"/>
    <w:bookmarkEnd w:id="2"/>
    <w:p w14:paraId="06BD2838" w14:textId="6A1F6F51" w:rsidR="001A47C0" w:rsidRPr="008F238B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8F238B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8F238B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8F238B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75633308" w14:textId="1F6BD03F" w:rsidR="0005529D" w:rsidRPr="008F238B" w:rsidRDefault="001A47C0" w:rsidP="00132B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 xml:space="preserve">Drogą elektroniczną pod adres: </w:t>
      </w:r>
      <w:r w:rsidR="00CC7E16" w:rsidRPr="008F238B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8F238B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8F238B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8F238B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6" w:name="_Hlk530051691"/>
      <w:r w:rsidR="00CC49E1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7" w:name="_Hlk12363451"/>
      <w:r w:rsidR="00B81753" w:rsidRPr="008F238B">
        <w:rPr>
          <w:rFonts w:ascii="Greycliff CF Medium" w:hAnsi="Greycliff CF Medium" w:cs="Times New Roman"/>
          <w:iCs/>
          <w:sz w:val="22"/>
          <w:szCs w:val="22"/>
          <w:lang w:val="pl-PL"/>
        </w:rPr>
        <w:t>1</w:t>
      </w:r>
      <w:r w:rsidR="008F238B" w:rsidRPr="008F238B">
        <w:rPr>
          <w:rFonts w:ascii="Greycliff CF Medium" w:hAnsi="Greycliff CF Medium" w:cs="Times New Roman"/>
          <w:iCs/>
          <w:sz w:val="22"/>
          <w:szCs w:val="22"/>
          <w:lang w:val="pl-PL"/>
        </w:rPr>
        <w:t>6</w:t>
      </w:r>
      <w:r w:rsidR="00B81753" w:rsidRPr="008F238B">
        <w:rPr>
          <w:rFonts w:ascii="Greycliff CF Medium" w:hAnsi="Greycliff CF Medium" w:cs="Times New Roman"/>
          <w:iCs/>
          <w:sz w:val="22"/>
          <w:szCs w:val="22"/>
          <w:lang w:val="pl-PL"/>
        </w:rPr>
        <w:t>/RPO_1.1.1/2021</w:t>
      </w:r>
      <w:r w:rsidR="0005529D" w:rsidRPr="008F238B">
        <w:rPr>
          <w:rFonts w:ascii="Greycliff CF Medium" w:hAnsi="Greycliff CF Medium" w:cs="Times New Roman"/>
          <w:sz w:val="22"/>
          <w:szCs w:val="22"/>
          <w:lang w:val="pl-PL"/>
        </w:rPr>
        <w:t xml:space="preserve">- </w:t>
      </w:r>
      <w:r w:rsidR="0005529D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>O</w:t>
      </w:r>
      <w:r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ferta </w:t>
      </w:r>
      <w:bookmarkEnd w:id="6"/>
      <w:r w:rsidR="007549D0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na </w:t>
      </w:r>
      <w:bookmarkEnd w:id="7"/>
      <w:r w:rsidR="00B81753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dostawę </w:t>
      </w:r>
      <w:r w:rsidR="008F238B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linii komórkowych </w:t>
      </w:r>
      <w:r w:rsidR="00B81753" w:rsidRPr="008F238B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B81753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="00B81753" w:rsidRPr="008F238B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="00B81753" w:rsidRPr="008F238B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  <w:r w:rsidR="00B81753" w:rsidRPr="008F238B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18C6D8F2" w14:textId="77FBF863" w:rsidR="00496B0C" w:rsidRPr="008F238B" w:rsidRDefault="001A47C0" w:rsidP="00B81753">
      <w:pPr>
        <w:pStyle w:val="Akapitzlist"/>
        <w:numPr>
          <w:ilvl w:val="0"/>
          <w:numId w:val="7"/>
        </w:numPr>
        <w:spacing w:line="240" w:lineRule="auto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8F238B">
        <w:rPr>
          <w:rFonts w:ascii="Greycliff CF Medium" w:hAnsi="Greycliff CF Medium"/>
        </w:rPr>
        <w:t xml:space="preserve">, </w:t>
      </w:r>
      <w:r w:rsidR="00B81753" w:rsidRPr="008F238B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8F238B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>Zapytanie ofertowe nr 1</w:t>
      </w:r>
      <w:r w:rsidR="008F238B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>6</w:t>
      </w:r>
      <w:r w:rsidR="00B81753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>/RPO_1.1.1/2021- Oferta na dostawę</w:t>
      </w:r>
      <w:r w:rsidR="00B907D7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8F238B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>linii komórkowych</w:t>
      </w:r>
      <w:r w:rsidR="00B81753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  <w:r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</w:p>
    <w:p w14:paraId="2B71B221" w14:textId="77777777" w:rsidR="00496B0C" w:rsidRPr="008F238B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2C5ED2BD" w14:textId="35D6584C" w:rsidR="00496B0C" w:rsidRPr="008F238B" w:rsidRDefault="001A47C0" w:rsidP="00B907D7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6BCC16B6" w14:textId="187D4AC8" w:rsidR="00BF73E4" w:rsidRPr="008F238B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733AC2BC" w:rsidR="00D73311" w:rsidRPr="008F238B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8" w:name="_Hlk530044196"/>
      <w:r w:rsidRPr="008F238B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B907D7" w:rsidRPr="008F238B">
        <w:rPr>
          <w:rFonts w:ascii="Greycliff CF Medium" w:hAnsi="Greycliff CF Medium" w:cs="Times New Roman"/>
          <w:sz w:val="22"/>
          <w:szCs w:val="22"/>
          <w:lang w:val="pl-PL"/>
        </w:rPr>
        <w:t>B</w:t>
      </w:r>
      <w:r w:rsidR="00D73311" w:rsidRPr="008F238B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</w:p>
    <w:p w14:paraId="34AA1ABD" w14:textId="024F5D59" w:rsidR="008C3142" w:rsidRPr="008F238B" w:rsidRDefault="00D73311" w:rsidP="00B907D7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sz w:val="22"/>
          <w:szCs w:val="22"/>
          <w:lang w:val="pl-PL"/>
        </w:rPr>
        <w:t>81-061 Gd</w:t>
      </w:r>
      <w:r w:rsidR="00BF73E4" w:rsidRPr="008F238B">
        <w:rPr>
          <w:rFonts w:ascii="Greycliff CF Medium" w:hAnsi="Greycliff CF Medium" w:cs="Times New Roman"/>
          <w:sz w:val="22"/>
          <w:szCs w:val="22"/>
          <w:lang w:val="pl-PL"/>
        </w:rPr>
        <w:t>ynia</w:t>
      </w:r>
      <w:bookmarkEnd w:id="8"/>
    </w:p>
    <w:p w14:paraId="39BCD488" w14:textId="77777777" w:rsidR="00B907D7" w:rsidRPr="008F238B" w:rsidRDefault="00B907D7" w:rsidP="00B907D7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D08105E" w14:textId="5BF567AE" w:rsidR="00EC596E" w:rsidRPr="008F238B" w:rsidRDefault="00AB15F6" w:rsidP="00B5046D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</w:t>
      </w:r>
      <w:r w:rsidR="00EC596E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składać</w:t>
      </w:r>
      <w:r w:rsidR="00B81753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8F238B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30 września</w:t>
      </w:r>
      <w:r w:rsidR="00B907D7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</w:t>
      </w:r>
      <w:r w:rsidR="00F75D24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20</w:t>
      </w:r>
      <w:r w:rsidR="00CC49E1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21</w:t>
      </w:r>
      <w:r w:rsidR="00EC596E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16.00</w:t>
      </w:r>
      <w:r w:rsidR="00EC596E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1AD7716E" w14:textId="77777777" w:rsidR="00B3553E" w:rsidRPr="008F238B" w:rsidRDefault="00B3553E" w:rsidP="00B5046D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</w:p>
    <w:p w14:paraId="1C2176BA" w14:textId="77777777" w:rsidR="00B5046D" w:rsidRPr="008F238B" w:rsidRDefault="00B5046D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8F238B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8F238B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8F238B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8F238B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EBD7998" w14:textId="0F146E80" w:rsidR="0079161F" w:rsidRPr="008F238B" w:rsidRDefault="006C3F8E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bookmarkStart w:id="9" w:name="_Hlk11312763"/>
      <w:r w:rsidRPr="008F238B">
        <w:rPr>
          <w:rFonts w:ascii="Greycliff CF Medium" w:eastAsia="Times New Roman" w:hAnsi="Greycliff CF Medium"/>
          <w:i/>
          <w:sz w:val="22"/>
          <w:szCs w:val="22"/>
          <w:lang w:eastAsia="pl-PL"/>
        </w:rPr>
        <w:t>Formularz oferty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, wedle wzoru </w:t>
      </w:r>
      <w:r w:rsidRPr="008F238B">
        <w:rPr>
          <w:rFonts w:ascii="Greycliff CF Medium" w:eastAsia="Times New Roman" w:hAnsi="Greycliff CF Medium"/>
          <w:i/>
          <w:sz w:val="22"/>
          <w:szCs w:val="22"/>
          <w:lang w:eastAsia="pl-PL"/>
        </w:rPr>
        <w:t xml:space="preserve">Załącznika nr </w:t>
      </w:r>
      <w:r w:rsidR="001D38AC" w:rsidRPr="008F238B">
        <w:rPr>
          <w:rFonts w:ascii="Greycliff CF Medium" w:eastAsia="Times New Roman" w:hAnsi="Greycliff CF Medium"/>
          <w:i/>
          <w:sz w:val="22"/>
          <w:szCs w:val="22"/>
          <w:lang w:eastAsia="pl-PL"/>
        </w:rPr>
        <w:t>1,</w:t>
      </w:r>
    </w:p>
    <w:p w14:paraId="1DDFCDDD" w14:textId="21535958" w:rsidR="001D38AC" w:rsidRPr="008F238B" w:rsidRDefault="001D38AC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/>
          <w:iCs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i/>
          <w:iCs/>
          <w:sz w:val="22"/>
          <w:szCs w:val="22"/>
          <w:lang w:eastAsia="pl-PL"/>
        </w:rPr>
        <w:t xml:space="preserve">Załącznik nr 2 do Zapytania - </w:t>
      </w:r>
      <w:bookmarkStart w:id="10" w:name="_Hlk70064423"/>
      <w:r w:rsidRPr="008F238B">
        <w:rPr>
          <w:rFonts w:ascii="Greycliff CF Medium" w:eastAsia="Times New Roman" w:hAnsi="Greycliff CF Medium"/>
          <w:i/>
          <w:iCs/>
          <w:sz w:val="22"/>
          <w:szCs w:val="22"/>
          <w:lang w:eastAsia="pl-PL"/>
        </w:rPr>
        <w:t>Formularz asortymentowo-cenowy</w:t>
      </w:r>
      <w:bookmarkEnd w:id="10"/>
    </w:p>
    <w:p w14:paraId="48CF5013" w14:textId="2E2D9EC2" w:rsidR="00CC49E1" w:rsidRPr="008F238B" w:rsidRDefault="0079161F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i/>
          <w:sz w:val="22"/>
          <w:szCs w:val="22"/>
          <w:lang w:eastAsia="pl-PL"/>
        </w:rPr>
        <w:t>Oświadczenie Wykonawcy o braku powiązań kapitałowych lub osobowych</w:t>
      </w:r>
      <w:r w:rsidR="006C3F8E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, wedle wzoru </w:t>
      </w:r>
      <w:r w:rsidR="006C3F8E" w:rsidRPr="008F238B">
        <w:rPr>
          <w:rFonts w:ascii="Greycliff CF Medium" w:eastAsia="Times New Roman" w:hAnsi="Greycliff CF Medium"/>
          <w:i/>
          <w:sz w:val="22"/>
          <w:szCs w:val="22"/>
          <w:lang w:eastAsia="pl-PL"/>
        </w:rPr>
        <w:t>Załącznika nr 3</w:t>
      </w:r>
      <w:r w:rsidR="006C3F8E" w:rsidRPr="008F238B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bookmarkStart w:id="11" w:name="_Hlk517181530"/>
    </w:p>
    <w:p w14:paraId="60B7A4DA" w14:textId="5F396769" w:rsidR="00945405" w:rsidRPr="008F238B" w:rsidRDefault="00945405" w:rsidP="004C06E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Dokument zawierający szczegółową specyfikację oferowanego produktu spełniającego wymagania co do parametrów ujętych w Załączniku nr </w:t>
      </w:r>
      <w:r w:rsidR="00C04D57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charakterystyki.</w:t>
      </w:r>
      <w:bookmarkEnd w:id="9"/>
      <w:bookmarkEnd w:id="11"/>
    </w:p>
    <w:p w14:paraId="1FBF1F27" w14:textId="39DAEF07" w:rsidR="00945405" w:rsidRPr="008F238B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sz w:val="22"/>
          <w:szCs w:val="22"/>
          <w:lang w:eastAsia="pl-PL"/>
        </w:rPr>
        <w:t xml:space="preserve">Aktualny odpis z właściwego rejestru lub z centralnej ewidencji informacji </w:t>
      </w:r>
      <w:r w:rsidR="00AC7D03">
        <w:rPr>
          <w:rFonts w:ascii="Greycliff CF Medium" w:hAnsi="Greycliff CF Medium" w:cs="Times New Roman"/>
          <w:sz w:val="22"/>
          <w:szCs w:val="22"/>
          <w:lang w:eastAsia="pl-PL"/>
        </w:rPr>
        <w:br/>
      </w:r>
      <w:r w:rsidRPr="008F238B">
        <w:rPr>
          <w:rFonts w:ascii="Greycliff CF Medium" w:hAnsi="Greycliff CF Medium" w:cs="Times New Roman"/>
          <w:sz w:val="22"/>
          <w:szCs w:val="22"/>
          <w:lang w:eastAsia="pl-PL"/>
        </w:rPr>
        <w:t xml:space="preserve">o działalności gospodarczej, wystawiony nie wcześniej niż 6 miesięcy przed upływem terminu składania ofert (oryginał lub kopia poświadczona za zgodność </w:t>
      </w:r>
      <w:r w:rsidR="00AC7D03">
        <w:rPr>
          <w:rFonts w:ascii="Greycliff CF Medium" w:hAnsi="Greycliff CF Medium" w:cs="Times New Roman"/>
          <w:sz w:val="22"/>
          <w:szCs w:val="22"/>
          <w:lang w:eastAsia="pl-PL"/>
        </w:rPr>
        <w:br/>
      </w:r>
      <w:r w:rsidRPr="008F238B">
        <w:rPr>
          <w:rFonts w:ascii="Greycliff CF Medium" w:hAnsi="Greycliff CF Medium" w:cs="Times New Roman"/>
          <w:sz w:val="22"/>
          <w:szCs w:val="22"/>
          <w:lang w:eastAsia="pl-PL"/>
        </w:rPr>
        <w:t xml:space="preserve">z oryginałem przez osobę upoważnioną do reprezentowania </w:t>
      </w:r>
      <w:r w:rsidR="0005529D" w:rsidRPr="008F238B">
        <w:rPr>
          <w:rFonts w:ascii="Greycliff CF Medium" w:hAnsi="Greycliff CF Medium" w:cs="Times New Roman"/>
          <w:sz w:val="22"/>
          <w:szCs w:val="22"/>
          <w:lang w:eastAsia="pl-PL"/>
        </w:rPr>
        <w:t>Wykonawcy</w:t>
      </w:r>
      <w:r w:rsidRPr="008F238B">
        <w:rPr>
          <w:rFonts w:ascii="Greycliff CF Medium" w:hAnsi="Greycliff CF Medium" w:cs="Times New Roman"/>
          <w:sz w:val="22"/>
          <w:szCs w:val="22"/>
          <w:lang w:eastAsia="pl-PL"/>
        </w:rPr>
        <w:t>, dopuszcza się złożenie dokumentu w formie wydruku ze strony internetowej),</w:t>
      </w:r>
    </w:p>
    <w:p w14:paraId="290ACC0A" w14:textId="77777777" w:rsidR="00945405" w:rsidRPr="008F238B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eastAsiaTheme="minorHAnsi" w:hAnsi="Greycliff CF Medium" w:cs="Times New Roman"/>
          <w:sz w:val="22"/>
          <w:szCs w:val="22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12" w:name="_Hlk517181493"/>
    </w:p>
    <w:p w14:paraId="50AEE88D" w14:textId="1F10C18D" w:rsidR="006C3F8E" w:rsidRPr="008F238B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eastAsiaTheme="minorHAnsi" w:hAnsi="Greycliff CF Medium" w:cs="Times New Roman"/>
          <w:sz w:val="22"/>
          <w:szCs w:val="22"/>
        </w:rPr>
        <w:t xml:space="preserve">Oferta powinna zawierać cenę podaną w PLN w kwotach brutto i netto. </w:t>
      </w:r>
      <w:r w:rsidR="00AC7D03">
        <w:rPr>
          <w:rFonts w:ascii="Greycliff CF Medium" w:eastAsiaTheme="minorHAnsi" w:hAnsi="Greycliff CF Medium" w:cs="Times New Roman"/>
          <w:sz w:val="22"/>
          <w:szCs w:val="22"/>
        </w:rPr>
        <w:br/>
      </w:r>
      <w:r w:rsidRPr="008F238B">
        <w:rPr>
          <w:rFonts w:ascii="Greycliff CF Medium" w:eastAsiaTheme="minorHAnsi" w:hAnsi="Greycliff CF Medium" w:cs="Times New Roman"/>
          <w:sz w:val="22"/>
          <w:szCs w:val="22"/>
        </w:rPr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12"/>
    <w:p w14:paraId="611C3725" w14:textId="4C41DCB4" w:rsidR="006C3F8E" w:rsidRPr="008F238B" w:rsidRDefault="006C3F8E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Zamawiający </w:t>
      </w:r>
      <w:r w:rsidR="00717979" w:rsidRPr="008F238B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nie </w:t>
      </w:r>
      <w:r w:rsidRPr="008F238B">
        <w:rPr>
          <w:rFonts w:ascii="Greycliff CF Medium" w:eastAsiaTheme="minorHAnsi" w:hAnsi="Greycliff CF Medium" w:cs="Times New Roman"/>
          <w:sz w:val="22"/>
          <w:szCs w:val="22"/>
          <w:lang w:val="pl-PL"/>
        </w:rPr>
        <w:t>dopuszcza składan</w:t>
      </w:r>
      <w:r w:rsidR="00717979" w:rsidRPr="008F238B">
        <w:rPr>
          <w:rFonts w:ascii="Greycliff CF Medium" w:eastAsiaTheme="minorHAnsi" w:hAnsi="Greycliff CF Medium" w:cs="Times New Roman"/>
          <w:sz w:val="22"/>
          <w:szCs w:val="22"/>
          <w:lang w:val="pl-PL"/>
        </w:rPr>
        <w:t>ia</w:t>
      </w:r>
      <w:r w:rsidRPr="008F238B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127C830D" w14:textId="77777777" w:rsidR="006C3F8E" w:rsidRPr="008F238B" w:rsidRDefault="006C3F8E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Pr="008F238B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4DBC3FD2" w14:textId="77777777" w:rsidR="006C3F8E" w:rsidRPr="008F238B" w:rsidRDefault="006C3F8E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polskim.</w:t>
      </w:r>
    </w:p>
    <w:p w14:paraId="49E93AAC" w14:textId="77777777" w:rsidR="006C3F8E" w:rsidRPr="008F238B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hAnsi="Greycliff CF Medium" w:cs="Times New Roman"/>
          <w:sz w:val="22"/>
          <w:szCs w:val="22"/>
          <w:lang w:val="pl-PL" w:eastAsia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</w:p>
    <w:p w14:paraId="04FDEC10" w14:textId="77777777" w:rsidR="00CB0C4C" w:rsidRPr="008F238B" w:rsidRDefault="00CB0C4C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2889D74B" w14:textId="562745BA" w:rsidR="00CB0C4C" w:rsidRPr="008F238B" w:rsidRDefault="006C3F8E" w:rsidP="00B355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związany jest ofertą </w:t>
      </w:r>
      <w:r w:rsidR="00F052FA" w:rsidRPr="008F238B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0 dni od dnia upływu składania ofert do dnia złożenia zamówienia bądź zawarcia umowy</w:t>
      </w:r>
      <w:r w:rsidR="00F052FA" w:rsidRPr="008F238B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56105ACD" w14:textId="4C784CEE" w:rsidR="008E1C2B" w:rsidRPr="008F238B" w:rsidRDefault="008E1C2B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8F238B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lastRenderedPageBreak/>
        <w:t>S</w:t>
      </w:r>
      <w:r w:rsidR="004E074E" w:rsidRPr="008F238B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8F238B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60DE082D" w:rsidR="008E1C2B" w:rsidRPr="008F238B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AC7D03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2F023E8" w:rsidR="008E1C2B" w:rsidRPr="008F238B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7979" w:rsidRPr="008F238B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8F238B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8F238B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8F238B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8F238B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8F238B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8F238B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8F238B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8F238B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8F238B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8F238B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8F238B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8F238B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531D187B" w14:textId="2132810A" w:rsidR="008E1C2B" w:rsidRPr="008F238B" w:rsidRDefault="008E1C2B" w:rsidP="00313BA3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8F238B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ED09A1C" w14:textId="163A3F17" w:rsidR="00CB0C4C" w:rsidRPr="008F238B" w:rsidRDefault="00CB0C4C" w:rsidP="00AC7D03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3932527" w14:textId="77777777" w:rsidR="008F238B" w:rsidRPr="008F238B" w:rsidRDefault="008F238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8F238B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8F238B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1833BB72" w:rsidR="00F052FA" w:rsidRPr="008F238B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8F238B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8F238B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8F238B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38DCA98E" w14:textId="40EC8AE7" w:rsidR="004E074E" w:rsidRPr="008F238B" w:rsidRDefault="00E726F4" w:rsidP="008F238B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AC7D03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15AF17C9" w14:textId="77777777" w:rsidR="008F238B" w:rsidRPr="008F238B" w:rsidRDefault="008F238B" w:rsidP="008F238B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8F238B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8F238B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0683BDF7" w14:textId="2AB27A19" w:rsidR="006C3F8E" w:rsidRPr="008F238B" w:rsidRDefault="00A146ED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C02E11C" w14:textId="77777777" w:rsidR="00CB0C4C" w:rsidRPr="008F238B" w:rsidRDefault="00CB0C4C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1DA0D472" w14:textId="77777777" w:rsidR="00B3553E" w:rsidRPr="008F238B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166A4D8F" w14:textId="77777777" w:rsidR="00717979" w:rsidRPr="008F238B" w:rsidRDefault="00717979" w:rsidP="0071797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  <w:t>Zmiana warunków udzielonego zamówienia (realizacji przedmiotu zamówienia/umowy)</w:t>
      </w:r>
    </w:p>
    <w:p w14:paraId="072E33C1" w14:textId="77777777" w:rsidR="00717979" w:rsidRPr="008F238B" w:rsidRDefault="00717979" w:rsidP="00717979">
      <w:p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</w:pPr>
    </w:p>
    <w:p w14:paraId="12842D8F" w14:textId="77777777" w:rsidR="00717979" w:rsidRPr="008F238B" w:rsidRDefault="00717979" w:rsidP="00717979">
      <w:pPr>
        <w:suppressAutoHyphens/>
        <w:autoSpaceDE w:val="0"/>
        <w:spacing w:after="0" w:line="240" w:lineRule="auto"/>
        <w:ind w:left="284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lastRenderedPageBreak/>
        <w:t>Zamawiający zastrzega sobie prawo do zmiany warunków zamówienia udzielonego Wykonawcy, będącego rezultatem niniejszego postępowania, w przypadku następujących warunków:</w:t>
      </w:r>
    </w:p>
    <w:p w14:paraId="73D4947F" w14:textId="77777777" w:rsidR="00717979" w:rsidRPr="008F238B" w:rsidRDefault="00717979" w:rsidP="00717979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zmiana wynikać będzie z okoliczności niemożliwej do przewidzenia w momencie udzielania zamówienia, wystąpienia zdarzeń losowych, działania tzw. „siły wyższej” (tj. m.in. działania przyrody, działania władz państwowych),</w:t>
      </w:r>
    </w:p>
    <w:p w14:paraId="5592386E" w14:textId="02306CF4" w:rsidR="006C3F8E" w:rsidRPr="008F238B" w:rsidRDefault="00717979" w:rsidP="00717979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strike/>
          <w:noProof w:val="0"/>
          <w:snapToGrid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zmiana wynikać będzie z nowych regulacji prawnych mających wpływ na zakres udzielonego zamówienia.</w:t>
      </w:r>
    </w:p>
    <w:p w14:paraId="2A7A4255" w14:textId="77777777" w:rsidR="00CB0C4C" w:rsidRPr="008F238B" w:rsidRDefault="00CB0C4C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8F238B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8F238B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8F238B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6F5F918D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Zamawiający zastrzega sobie możliwość unieważnienia postępowania o udzielenie zamówienia </w:t>
      </w:r>
      <w:r w:rsidR="00B5046D" w:rsidRPr="008F238B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w szczególności jeżeli:</w:t>
      </w:r>
    </w:p>
    <w:p w14:paraId="69663449" w14:textId="77777777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5810C5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3. Postępowanie jest obarczone wadą uniemożliwiającą zawarcie umowy w sprawie zamówienia publicznego.</w:t>
      </w:r>
    </w:p>
    <w:p w14:paraId="150B976D" w14:textId="77777777" w:rsidR="004E074E" w:rsidRPr="008F238B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1339DD83" w14:textId="0B389503" w:rsidR="00B30DDF" w:rsidRPr="008F238B" w:rsidRDefault="00A146ED" w:rsidP="004A4E60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przyczyny przed podpisaniem umowy.</w:t>
      </w:r>
    </w:p>
    <w:p w14:paraId="6FC2C1B2" w14:textId="6F8795D3" w:rsidR="004A4E60" w:rsidRPr="008F238B" w:rsidRDefault="004A4E60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3F8BB7B0" w14:textId="77777777" w:rsidR="008B0E1C" w:rsidRPr="008F238B" w:rsidRDefault="008B0E1C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8F238B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8F238B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8F238B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8F238B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8F238B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8F238B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8F238B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22BA6CD4" w14:textId="374B8071" w:rsidR="00B30DDF" w:rsidRPr="008F238B" w:rsidRDefault="002846AB" w:rsidP="004A4E6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8F238B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8F238B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CC3990" w:rsidRPr="008F238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8F238B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09723941" w14:textId="77777777" w:rsidR="00CC3990" w:rsidRPr="008F238B" w:rsidRDefault="00CC3990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33B78228" w14:textId="77777777" w:rsidR="00B3553E" w:rsidRPr="008F238B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8F238B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8F238B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8F238B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8F238B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udzieleniem</w:t>
      </w:r>
      <w:r w:rsidR="004E074E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16995B42" w:rsidR="00E726F4" w:rsidRPr="008F238B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8F238B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F090884" w:rsidR="00D551C9" w:rsidRPr="008F238B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AC7D03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8F238B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8F238B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8F238B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8F238B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8F238B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7E9A8609" w:rsidR="00C04D57" w:rsidRPr="008F238B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 xml:space="preserve">Zamawiający przewiduje możliwość udzielenia ponownych zamówień na dostawy wskazane 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  <w:t>w Zapytaniu ofertowym, będące przedmiotem zamówienia, wybranemu wykonawcy, w okresie 3 lat od dnia udzielenia zamówienia podstawowego, polegających na powtórzeniu podobnych dostaw, niezbędnych do realizacji zadań w ramach Projektu,</w:t>
      </w:r>
      <w:r w:rsidR="00AC7D03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wysokości maksymalnej </w:t>
      </w:r>
      <w:r w:rsidR="008B0E1C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10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0 % wartości udzielonego zamówienia.</w:t>
      </w:r>
    </w:p>
    <w:p w14:paraId="041CF378" w14:textId="70A2929F" w:rsidR="00710CCE" w:rsidRPr="008F238B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p w14:paraId="5A4BB637" w14:textId="09150753" w:rsidR="004E074E" w:rsidRPr="008F238B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AC7D03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38A3C5DA" w14:textId="77777777" w:rsidR="004A4E60" w:rsidRPr="008F238B" w:rsidRDefault="004A4E60" w:rsidP="004A4E6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4E6B74D6" w14:textId="77777777" w:rsidR="00B30DDF" w:rsidRPr="008F238B" w:rsidRDefault="00B30DDF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07EFCDE6" w14:textId="26E90959" w:rsidR="00CC45A2" w:rsidRPr="008F238B" w:rsidRDefault="00CC45A2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55186B48" w14:textId="24D87BBB" w:rsidR="008F238B" w:rsidRPr="008F238B" w:rsidRDefault="008F238B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200F6EDB" w14:textId="0B1C8AB3" w:rsidR="008F238B" w:rsidRPr="008F238B" w:rsidRDefault="008F238B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61019EE9" w14:textId="77777777" w:rsidR="008F238B" w:rsidRPr="008F238B" w:rsidRDefault="008F238B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7A9CB0E3" w14:textId="5A97E8B9" w:rsidR="004A4E60" w:rsidRPr="008F238B" w:rsidRDefault="004A4E60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53DD7E63" w14:textId="333CA37D" w:rsidR="002B47EC" w:rsidRDefault="002B47EC" w:rsidP="008B0E1C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</w:t>
      </w:r>
    </w:p>
    <w:p w14:paraId="3858B5D9" w14:textId="3E450B97" w:rsidR="00AC7D03" w:rsidRDefault="00AC7D03" w:rsidP="008B0E1C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</w:p>
    <w:p w14:paraId="79DA7DD0" w14:textId="095CF2C6" w:rsidR="00AC7D03" w:rsidRDefault="00C45DE2" w:rsidP="008B0E1C">
      <w:pPr>
        <w:spacing w:after="0" w:line="240" w:lineRule="auto"/>
        <w:contextualSpacing/>
        <w:rPr>
          <w:rFonts w:ascii="Greycliff CF Medium" w:hAnsi="Greycliff CF Medium" w:cs="Times New Roman"/>
          <w:bCs/>
          <w:i/>
          <w:iCs/>
          <w:sz w:val="22"/>
          <w:szCs w:val="22"/>
          <w:lang w:val="pl-PL"/>
        </w:rPr>
      </w:pPr>
      <w:r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</w:t>
      </w:r>
      <w:r>
        <w:rPr>
          <w:rFonts w:ascii="Greycliff CF Medium" w:hAnsi="Greycliff CF Medium" w:cs="Times New Roman"/>
          <w:bCs/>
          <w:i/>
          <w:iCs/>
          <w:sz w:val="22"/>
          <w:szCs w:val="22"/>
          <w:lang w:val="pl-PL"/>
        </w:rPr>
        <w:t>Marcin Martyniak</w:t>
      </w:r>
    </w:p>
    <w:p w14:paraId="2DB5A0C3" w14:textId="4DDA4716" w:rsidR="00C45DE2" w:rsidRPr="00C45DE2" w:rsidRDefault="00C45DE2" w:rsidP="008B0E1C">
      <w:pPr>
        <w:spacing w:after="0" w:line="240" w:lineRule="auto"/>
        <w:contextualSpacing/>
        <w:rPr>
          <w:rFonts w:ascii="Greycliff CF Medium" w:hAnsi="Greycliff CF Medium" w:cs="Times New Roman"/>
          <w:bCs/>
          <w:i/>
          <w:iCs/>
          <w:sz w:val="22"/>
          <w:szCs w:val="22"/>
          <w:lang w:val="pl-PL"/>
        </w:rPr>
      </w:pPr>
      <w:r>
        <w:rPr>
          <w:rFonts w:ascii="Greycliff CF Medium" w:hAnsi="Greycliff CF Medium" w:cs="Times New Roman"/>
          <w:bCs/>
          <w:i/>
          <w:iCs/>
          <w:sz w:val="22"/>
          <w:szCs w:val="22"/>
          <w:lang w:val="pl-PL"/>
        </w:rPr>
        <w:t xml:space="preserve">                                                                                           Kierownik Projektu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8F238B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8F238B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8F238B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5F5E2E82" w:rsidR="002B47EC" w:rsidRPr="008F238B" w:rsidRDefault="00CC3990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8F238B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W imieniu Zamawiającego</w:t>
            </w:r>
          </w:p>
        </w:tc>
      </w:tr>
    </w:tbl>
    <w:p w14:paraId="2085CFD3" w14:textId="6ABF6C77" w:rsidR="00B3553E" w:rsidRPr="008F238B" w:rsidRDefault="002B47EC" w:rsidP="008B0E1C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57280763" w14:textId="35B042F9" w:rsidR="00B3553E" w:rsidRPr="008F238B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46061469" w14:textId="7249E4B2" w:rsidR="00B3553E" w:rsidRPr="008F238B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7D777BA" w14:textId="4018E62C" w:rsidR="00B3553E" w:rsidRPr="008F238B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6430A64" w14:textId="24F26117" w:rsidR="00B3553E" w:rsidRPr="008F238B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1838321" w14:textId="2D4A3F50" w:rsidR="00B3553E" w:rsidRPr="008F238B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46BADFE" w14:textId="01FEA4A9" w:rsidR="00B3553E" w:rsidRPr="008F238B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20FF85C8" w14:textId="05BC0318" w:rsidR="00B3553E" w:rsidRPr="008F238B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8CF6FBF" w14:textId="68FEC12C" w:rsidR="00B3553E" w:rsidRPr="008F238B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045A1D2" w14:textId="204F9F0F" w:rsidR="00B3553E" w:rsidRPr="008F238B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2995BDF2" w14:textId="70A4BFEF" w:rsidR="00CC3990" w:rsidRPr="008F238B" w:rsidRDefault="00CC3990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7B64178D" w14:textId="49E8736F" w:rsidR="00CC3990" w:rsidRPr="008F238B" w:rsidRDefault="00CC3990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75A142DC" w14:textId="7E0B1860" w:rsidR="00CC3990" w:rsidRPr="008F238B" w:rsidRDefault="00CC3990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AB309B3" w14:textId="77777777" w:rsidR="00CC3990" w:rsidRPr="008F238B" w:rsidRDefault="00CC3990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7544A36F" w14:textId="06C6BEF7" w:rsidR="00CC3990" w:rsidRDefault="00CC3990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198CBF8" w14:textId="2DD5B273" w:rsidR="00AC7D03" w:rsidRDefault="00AC7D03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7A2BB8F2" w14:textId="7A630D94" w:rsidR="00AC7D03" w:rsidRDefault="00AC7D03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450CD5BC" w14:textId="18706797" w:rsidR="00AC7D03" w:rsidRDefault="00AC7D03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2B42BA9D" w14:textId="39FDD9B3" w:rsidR="00AC7D03" w:rsidRDefault="00AC7D03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5A957880" w14:textId="77777777" w:rsidR="00AC7D03" w:rsidRPr="008F238B" w:rsidRDefault="00AC7D03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5E86CB2E" w14:textId="742D7AC6" w:rsidR="004252F4" w:rsidRPr="008F238B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4370F56C" w14:textId="19E42827" w:rsidR="004252F4" w:rsidRPr="008F238B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8F238B">
        <w:rPr>
          <w:rFonts w:ascii="Greycliff CF Medium" w:hAnsi="Greycliff CF Medium" w:cs="Times New Roman"/>
          <w:color w:val="000000"/>
          <w:sz w:val="20"/>
          <w:szCs w:val="20"/>
        </w:rPr>
        <w:t>Załączniki do Zapytania ofertowego:</w:t>
      </w:r>
    </w:p>
    <w:p w14:paraId="60E51C69" w14:textId="77777777" w:rsidR="00533F78" w:rsidRPr="008F238B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</w:p>
    <w:p w14:paraId="69CB5F22" w14:textId="1263EB0B" w:rsidR="001A08D9" w:rsidRPr="008F238B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8F238B">
        <w:rPr>
          <w:rFonts w:ascii="Greycliff CF Medium" w:hAnsi="Greycliff CF Medium" w:cs="Times New Roman"/>
          <w:color w:val="000000"/>
          <w:sz w:val="20"/>
          <w:szCs w:val="20"/>
        </w:rPr>
        <w:t xml:space="preserve">- załącznik nr 1: </w:t>
      </w:r>
      <w:r w:rsidR="001A08D9" w:rsidRPr="008F238B">
        <w:rPr>
          <w:rFonts w:ascii="Greycliff CF Medium" w:hAnsi="Greycliff CF Medium" w:cs="Times New Roman"/>
          <w:color w:val="000000"/>
          <w:sz w:val="20"/>
          <w:szCs w:val="20"/>
        </w:rPr>
        <w:t>Formularz oferty</w:t>
      </w:r>
    </w:p>
    <w:p w14:paraId="4FCA55B2" w14:textId="5871D167" w:rsidR="001A08D9" w:rsidRPr="008F238B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8F238B">
        <w:rPr>
          <w:rFonts w:ascii="Greycliff CF Medium" w:hAnsi="Greycliff CF Medium" w:cs="Times New Roman"/>
          <w:color w:val="000000"/>
          <w:sz w:val="20"/>
          <w:szCs w:val="20"/>
        </w:rPr>
        <w:t xml:space="preserve">- </w:t>
      </w:r>
      <w:r w:rsidR="004252F4" w:rsidRPr="008F238B">
        <w:rPr>
          <w:rFonts w:ascii="Greycliff CF Medium" w:hAnsi="Greycliff CF Medium" w:cs="Times New Roman"/>
          <w:color w:val="000000"/>
          <w:sz w:val="20"/>
          <w:szCs w:val="20"/>
        </w:rPr>
        <w:t>załącznik nr</w:t>
      </w:r>
      <w:r w:rsidR="00F70746">
        <w:rPr>
          <w:rFonts w:ascii="Greycliff CF Medium" w:hAnsi="Greycliff CF Medium" w:cs="Times New Roman"/>
          <w:color w:val="000000"/>
          <w:sz w:val="20"/>
          <w:szCs w:val="20"/>
        </w:rPr>
        <w:t xml:space="preserve"> </w:t>
      </w:r>
      <w:r w:rsidR="004252F4" w:rsidRPr="008F238B">
        <w:rPr>
          <w:rFonts w:ascii="Greycliff CF Medium" w:hAnsi="Greycliff CF Medium" w:cs="Times New Roman"/>
          <w:color w:val="000000"/>
          <w:sz w:val="20"/>
          <w:szCs w:val="20"/>
        </w:rPr>
        <w:t xml:space="preserve">2: </w:t>
      </w:r>
      <w:r w:rsidR="001A08D9" w:rsidRPr="008F238B">
        <w:rPr>
          <w:rFonts w:ascii="Greycliff CF Medium" w:hAnsi="Greycliff CF Medium" w:cs="Times New Roman"/>
          <w:color w:val="000000"/>
          <w:sz w:val="20"/>
          <w:szCs w:val="20"/>
        </w:rPr>
        <w:t>Formularz asortymentowo- cenowy</w:t>
      </w:r>
    </w:p>
    <w:p w14:paraId="590B0F43" w14:textId="220FB61E" w:rsidR="00312719" w:rsidRPr="008F238B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8F238B">
        <w:rPr>
          <w:rFonts w:ascii="Greycliff CF Medium" w:hAnsi="Greycliff CF Medium" w:cs="Times New Roman"/>
          <w:color w:val="000000"/>
          <w:sz w:val="20"/>
          <w:szCs w:val="20"/>
        </w:rPr>
        <w:t xml:space="preserve">- załącznik nr 3: </w:t>
      </w:r>
      <w:r w:rsidR="00312719" w:rsidRPr="008F238B">
        <w:rPr>
          <w:rFonts w:ascii="Greycliff CF Medium" w:hAnsi="Greycliff CF Medium" w:cs="Times New Roman"/>
          <w:color w:val="000000"/>
          <w:sz w:val="20"/>
          <w:szCs w:val="20"/>
        </w:rPr>
        <w:t>Oświadczenie Wykonawcy o braku powiązań kapitałowych lub osobowych</w:t>
      </w:r>
    </w:p>
    <w:p w14:paraId="0FCC00AF" w14:textId="77777777" w:rsidR="004252F4" w:rsidRPr="008F238B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0"/>
          <w:szCs w:val="20"/>
          <w:lang w:val="pl-PL" w:eastAsia="pl-PL"/>
        </w:rPr>
      </w:pPr>
    </w:p>
    <w:sectPr w:rsidR="004252F4" w:rsidRPr="008F238B" w:rsidSect="00496B0C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B29F" w14:textId="77777777" w:rsidR="00E057FA" w:rsidRDefault="00E057FA" w:rsidP="000431CA">
      <w:pPr>
        <w:spacing w:after="0" w:line="240" w:lineRule="auto"/>
      </w:pPr>
      <w:r>
        <w:separator/>
      </w:r>
    </w:p>
  </w:endnote>
  <w:endnote w:type="continuationSeparator" w:id="0">
    <w:p w14:paraId="7D847675" w14:textId="77777777" w:rsidR="00E057FA" w:rsidRDefault="00E057FA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1E6" w14:textId="0009EBDA" w:rsidR="00823B3B" w:rsidRPr="00EB7D38" w:rsidRDefault="00496B0C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17A9C551" wp14:editId="4EFC0570">
          <wp:simplePos x="0" y="0"/>
          <wp:positionH relativeFrom="margin">
            <wp:align>center</wp:align>
          </wp:positionH>
          <wp:positionV relativeFrom="bottomMargin">
            <wp:posOffset>-9525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3708" w14:textId="77777777" w:rsidR="00E057FA" w:rsidRDefault="00E057FA" w:rsidP="000431CA">
      <w:pPr>
        <w:spacing w:after="0" w:line="240" w:lineRule="auto"/>
      </w:pPr>
      <w:r>
        <w:separator/>
      </w:r>
    </w:p>
  </w:footnote>
  <w:footnote w:type="continuationSeparator" w:id="0">
    <w:p w14:paraId="5605C0F9" w14:textId="77777777" w:rsidR="00E057FA" w:rsidRDefault="00E057FA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36298EC"/>
    <w:lvl w:ilvl="0" w:tplc="1EE8ED50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069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0"/>
  </w:num>
  <w:num w:numId="5">
    <w:abstractNumId w:val="18"/>
  </w:num>
  <w:num w:numId="6">
    <w:abstractNumId w:val="24"/>
  </w:num>
  <w:num w:numId="7">
    <w:abstractNumId w:val="13"/>
  </w:num>
  <w:num w:numId="8">
    <w:abstractNumId w:val="14"/>
  </w:num>
  <w:num w:numId="9">
    <w:abstractNumId w:val="4"/>
  </w:num>
  <w:num w:numId="10">
    <w:abstractNumId w:val="16"/>
  </w:num>
  <w:num w:numId="11">
    <w:abstractNumId w:val="10"/>
  </w:num>
  <w:num w:numId="12">
    <w:abstractNumId w:val="5"/>
  </w:num>
  <w:num w:numId="13">
    <w:abstractNumId w:val="23"/>
  </w:num>
  <w:num w:numId="14">
    <w:abstractNumId w:val="25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2"/>
  </w:num>
  <w:num w:numId="20">
    <w:abstractNumId w:val="3"/>
  </w:num>
  <w:num w:numId="21">
    <w:abstractNumId w:val="7"/>
  </w:num>
  <w:num w:numId="22">
    <w:abstractNumId w:val="9"/>
  </w:num>
  <w:num w:numId="23">
    <w:abstractNumId w:val="8"/>
  </w:num>
  <w:num w:numId="2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4F17"/>
    <w:rsid w:val="000153CC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F29"/>
    <w:rsid w:val="00040D9A"/>
    <w:rsid w:val="00041725"/>
    <w:rsid w:val="000431CA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31A9"/>
    <w:rsid w:val="0021358A"/>
    <w:rsid w:val="00213DBB"/>
    <w:rsid w:val="00215D8B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7238"/>
    <w:rsid w:val="0023736C"/>
    <w:rsid w:val="002446C1"/>
    <w:rsid w:val="0024504E"/>
    <w:rsid w:val="0024763A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E1B"/>
    <w:rsid w:val="00262A12"/>
    <w:rsid w:val="00262AF9"/>
    <w:rsid w:val="00262E29"/>
    <w:rsid w:val="00264FB6"/>
    <w:rsid w:val="00265E80"/>
    <w:rsid w:val="00267F8D"/>
    <w:rsid w:val="00270407"/>
    <w:rsid w:val="002734BA"/>
    <w:rsid w:val="002811A7"/>
    <w:rsid w:val="0028186B"/>
    <w:rsid w:val="002846AB"/>
    <w:rsid w:val="002901A2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2170"/>
    <w:rsid w:val="002E36F8"/>
    <w:rsid w:val="002E40B2"/>
    <w:rsid w:val="002E519B"/>
    <w:rsid w:val="002E6177"/>
    <w:rsid w:val="002F069B"/>
    <w:rsid w:val="002F1705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276E"/>
    <w:rsid w:val="00352CBB"/>
    <w:rsid w:val="003542B1"/>
    <w:rsid w:val="00354A32"/>
    <w:rsid w:val="00357480"/>
    <w:rsid w:val="00357794"/>
    <w:rsid w:val="00364AAB"/>
    <w:rsid w:val="00365406"/>
    <w:rsid w:val="003666DF"/>
    <w:rsid w:val="00366D2F"/>
    <w:rsid w:val="00366F88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31FD"/>
    <w:rsid w:val="003947A8"/>
    <w:rsid w:val="00395227"/>
    <w:rsid w:val="003952AD"/>
    <w:rsid w:val="0039552E"/>
    <w:rsid w:val="00396878"/>
    <w:rsid w:val="003A06E1"/>
    <w:rsid w:val="003A1428"/>
    <w:rsid w:val="003A7CE1"/>
    <w:rsid w:val="003B0C5F"/>
    <w:rsid w:val="003B526B"/>
    <w:rsid w:val="003B7F50"/>
    <w:rsid w:val="003C0B07"/>
    <w:rsid w:val="003C0DCF"/>
    <w:rsid w:val="003C3821"/>
    <w:rsid w:val="003D20B8"/>
    <w:rsid w:val="003D3337"/>
    <w:rsid w:val="003D3BC6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6D75"/>
    <w:rsid w:val="00456F2B"/>
    <w:rsid w:val="00461447"/>
    <w:rsid w:val="00461724"/>
    <w:rsid w:val="00461A3D"/>
    <w:rsid w:val="00462579"/>
    <w:rsid w:val="00462A68"/>
    <w:rsid w:val="00463347"/>
    <w:rsid w:val="00466EFD"/>
    <w:rsid w:val="004778D9"/>
    <w:rsid w:val="004808E7"/>
    <w:rsid w:val="0048151B"/>
    <w:rsid w:val="00481E06"/>
    <w:rsid w:val="00486C4C"/>
    <w:rsid w:val="00491964"/>
    <w:rsid w:val="00494454"/>
    <w:rsid w:val="00496B0C"/>
    <w:rsid w:val="004A2146"/>
    <w:rsid w:val="004A2E88"/>
    <w:rsid w:val="004A2FDE"/>
    <w:rsid w:val="004A3399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C7853"/>
    <w:rsid w:val="004D0C3B"/>
    <w:rsid w:val="004D3B72"/>
    <w:rsid w:val="004D4F5C"/>
    <w:rsid w:val="004D6F72"/>
    <w:rsid w:val="004E0297"/>
    <w:rsid w:val="004E074E"/>
    <w:rsid w:val="004E473C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E6E"/>
    <w:rsid w:val="00502F52"/>
    <w:rsid w:val="00504831"/>
    <w:rsid w:val="005102B7"/>
    <w:rsid w:val="00513A11"/>
    <w:rsid w:val="0051505C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48C1"/>
    <w:rsid w:val="00584AB1"/>
    <w:rsid w:val="0058513A"/>
    <w:rsid w:val="00586772"/>
    <w:rsid w:val="00586B28"/>
    <w:rsid w:val="0058758B"/>
    <w:rsid w:val="00587725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C6"/>
    <w:rsid w:val="0062309E"/>
    <w:rsid w:val="00626FE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7CB"/>
    <w:rsid w:val="006603FD"/>
    <w:rsid w:val="0066090E"/>
    <w:rsid w:val="0066157B"/>
    <w:rsid w:val="00662B83"/>
    <w:rsid w:val="00663D8E"/>
    <w:rsid w:val="00664E8F"/>
    <w:rsid w:val="00665769"/>
    <w:rsid w:val="00673C3D"/>
    <w:rsid w:val="00673E4B"/>
    <w:rsid w:val="0067405E"/>
    <w:rsid w:val="0068060B"/>
    <w:rsid w:val="00681AC0"/>
    <w:rsid w:val="00684459"/>
    <w:rsid w:val="00686097"/>
    <w:rsid w:val="00686548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3D09"/>
    <w:rsid w:val="00715D87"/>
    <w:rsid w:val="00716AD1"/>
    <w:rsid w:val="00716B21"/>
    <w:rsid w:val="00717817"/>
    <w:rsid w:val="00717979"/>
    <w:rsid w:val="00720014"/>
    <w:rsid w:val="0072056D"/>
    <w:rsid w:val="00723802"/>
    <w:rsid w:val="007241CE"/>
    <w:rsid w:val="00724532"/>
    <w:rsid w:val="007245A4"/>
    <w:rsid w:val="00730196"/>
    <w:rsid w:val="00735A12"/>
    <w:rsid w:val="00742F25"/>
    <w:rsid w:val="00747D85"/>
    <w:rsid w:val="00751937"/>
    <w:rsid w:val="0075366E"/>
    <w:rsid w:val="007549D0"/>
    <w:rsid w:val="00760301"/>
    <w:rsid w:val="00761429"/>
    <w:rsid w:val="00770A12"/>
    <w:rsid w:val="007714B7"/>
    <w:rsid w:val="0077326A"/>
    <w:rsid w:val="00775F69"/>
    <w:rsid w:val="00776133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61BE"/>
    <w:rsid w:val="007B737A"/>
    <w:rsid w:val="007B75D6"/>
    <w:rsid w:val="007C171B"/>
    <w:rsid w:val="007C1AA9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1B36"/>
    <w:rsid w:val="00804169"/>
    <w:rsid w:val="0080750B"/>
    <w:rsid w:val="00807BA9"/>
    <w:rsid w:val="008101ED"/>
    <w:rsid w:val="00811504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5354"/>
    <w:rsid w:val="0084664D"/>
    <w:rsid w:val="00847E21"/>
    <w:rsid w:val="008500B4"/>
    <w:rsid w:val="0085044B"/>
    <w:rsid w:val="00850DAD"/>
    <w:rsid w:val="00850DE4"/>
    <w:rsid w:val="0085192D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7C57"/>
    <w:rsid w:val="00880CFD"/>
    <w:rsid w:val="00881034"/>
    <w:rsid w:val="00882905"/>
    <w:rsid w:val="008839E7"/>
    <w:rsid w:val="00885565"/>
    <w:rsid w:val="008859D5"/>
    <w:rsid w:val="008908EC"/>
    <w:rsid w:val="008943EA"/>
    <w:rsid w:val="00894B32"/>
    <w:rsid w:val="00896D2F"/>
    <w:rsid w:val="008A06B5"/>
    <w:rsid w:val="008A06DD"/>
    <w:rsid w:val="008A0C57"/>
    <w:rsid w:val="008A2F78"/>
    <w:rsid w:val="008A6DDD"/>
    <w:rsid w:val="008A740C"/>
    <w:rsid w:val="008B0068"/>
    <w:rsid w:val="008B04AB"/>
    <w:rsid w:val="008B0E1C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599D"/>
    <w:rsid w:val="008F0FE0"/>
    <w:rsid w:val="008F238B"/>
    <w:rsid w:val="008F3BC2"/>
    <w:rsid w:val="008F4495"/>
    <w:rsid w:val="008F5947"/>
    <w:rsid w:val="00900056"/>
    <w:rsid w:val="009007D3"/>
    <w:rsid w:val="00900BAC"/>
    <w:rsid w:val="00900D35"/>
    <w:rsid w:val="00901225"/>
    <w:rsid w:val="00904379"/>
    <w:rsid w:val="009073AC"/>
    <w:rsid w:val="009131F0"/>
    <w:rsid w:val="0091422F"/>
    <w:rsid w:val="00921215"/>
    <w:rsid w:val="00922050"/>
    <w:rsid w:val="00923465"/>
    <w:rsid w:val="00932324"/>
    <w:rsid w:val="00933733"/>
    <w:rsid w:val="0093539C"/>
    <w:rsid w:val="00937D40"/>
    <w:rsid w:val="00940AEF"/>
    <w:rsid w:val="00940B38"/>
    <w:rsid w:val="009411CE"/>
    <w:rsid w:val="0094344E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773F"/>
    <w:rsid w:val="009E1B98"/>
    <w:rsid w:val="009E4485"/>
    <w:rsid w:val="009E632A"/>
    <w:rsid w:val="009F2985"/>
    <w:rsid w:val="009F7B6E"/>
    <w:rsid w:val="009F7F25"/>
    <w:rsid w:val="00A02492"/>
    <w:rsid w:val="00A02748"/>
    <w:rsid w:val="00A02C25"/>
    <w:rsid w:val="00A05223"/>
    <w:rsid w:val="00A079FF"/>
    <w:rsid w:val="00A07E6C"/>
    <w:rsid w:val="00A106CD"/>
    <w:rsid w:val="00A12C03"/>
    <w:rsid w:val="00A14210"/>
    <w:rsid w:val="00A146ED"/>
    <w:rsid w:val="00A15DA2"/>
    <w:rsid w:val="00A16EA3"/>
    <w:rsid w:val="00A1777F"/>
    <w:rsid w:val="00A2070D"/>
    <w:rsid w:val="00A20A24"/>
    <w:rsid w:val="00A23081"/>
    <w:rsid w:val="00A2363C"/>
    <w:rsid w:val="00A24FE4"/>
    <w:rsid w:val="00A2711B"/>
    <w:rsid w:val="00A27B49"/>
    <w:rsid w:val="00A27EC0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714CB"/>
    <w:rsid w:val="00A7394C"/>
    <w:rsid w:val="00A73C0E"/>
    <w:rsid w:val="00A74FF6"/>
    <w:rsid w:val="00A76B46"/>
    <w:rsid w:val="00A77F44"/>
    <w:rsid w:val="00A85E5C"/>
    <w:rsid w:val="00A90AD5"/>
    <w:rsid w:val="00A93755"/>
    <w:rsid w:val="00A94AD5"/>
    <w:rsid w:val="00A94E97"/>
    <w:rsid w:val="00AA7CC2"/>
    <w:rsid w:val="00AA7CEB"/>
    <w:rsid w:val="00AB15F6"/>
    <w:rsid w:val="00AB19B2"/>
    <w:rsid w:val="00AB2620"/>
    <w:rsid w:val="00AB3AAA"/>
    <w:rsid w:val="00AB6BAE"/>
    <w:rsid w:val="00AC1A2A"/>
    <w:rsid w:val="00AC22AC"/>
    <w:rsid w:val="00AC26DB"/>
    <w:rsid w:val="00AC3ACB"/>
    <w:rsid w:val="00AC4939"/>
    <w:rsid w:val="00AC6D07"/>
    <w:rsid w:val="00AC7085"/>
    <w:rsid w:val="00AC7D03"/>
    <w:rsid w:val="00AD361E"/>
    <w:rsid w:val="00AD418B"/>
    <w:rsid w:val="00AD4A26"/>
    <w:rsid w:val="00AE1161"/>
    <w:rsid w:val="00AE268C"/>
    <w:rsid w:val="00AE2B6B"/>
    <w:rsid w:val="00AE414D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6C18"/>
    <w:rsid w:val="00B77164"/>
    <w:rsid w:val="00B77CB3"/>
    <w:rsid w:val="00B81753"/>
    <w:rsid w:val="00B82261"/>
    <w:rsid w:val="00B8329E"/>
    <w:rsid w:val="00B85A73"/>
    <w:rsid w:val="00B863FB"/>
    <w:rsid w:val="00B907D7"/>
    <w:rsid w:val="00B90C00"/>
    <w:rsid w:val="00B9209C"/>
    <w:rsid w:val="00B92533"/>
    <w:rsid w:val="00B92969"/>
    <w:rsid w:val="00B93BFB"/>
    <w:rsid w:val="00BA01AF"/>
    <w:rsid w:val="00BA099E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E7F99"/>
    <w:rsid w:val="00BF0CE0"/>
    <w:rsid w:val="00BF1F2A"/>
    <w:rsid w:val="00BF4EC0"/>
    <w:rsid w:val="00BF5E1E"/>
    <w:rsid w:val="00BF73E4"/>
    <w:rsid w:val="00C02890"/>
    <w:rsid w:val="00C04D57"/>
    <w:rsid w:val="00C07723"/>
    <w:rsid w:val="00C07DFB"/>
    <w:rsid w:val="00C106B0"/>
    <w:rsid w:val="00C11020"/>
    <w:rsid w:val="00C11CCC"/>
    <w:rsid w:val="00C1376C"/>
    <w:rsid w:val="00C15D39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5949"/>
    <w:rsid w:val="00C36EB1"/>
    <w:rsid w:val="00C4015E"/>
    <w:rsid w:val="00C414D4"/>
    <w:rsid w:val="00C41BD6"/>
    <w:rsid w:val="00C435C9"/>
    <w:rsid w:val="00C44E45"/>
    <w:rsid w:val="00C45DE2"/>
    <w:rsid w:val="00C5190C"/>
    <w:rsid w:val="00C51AAB"/>
    <w:rsid w:val="00C53897"/>
    <w:rsid w:val="00C60F61"/>
    <w:rsid w:val="00C6349B"/>
    <w:rsid w:val="00C639A5"/>
    <w:rsid w:val="00C63BEE"/>
    <w:rsid w:val="00C64C84"/>
    <w:rsid w:val="00C676D1"/>
    <w:rsid w:val="00C71F8B"/>
    <w:rsid w:val="00C81277"/>
    <w:rsid w:val="00C847AE"/>
    <w:rsid w:val="00C848D0"/>
    <w:rsid w:val="00C86612"/>
    <w:rsid w:val="00C86C2C"/>
    <w:rsid w:val="00C90F71"/>
    <w:rsid w:val="00C9188E"/>
    <w:rsid w:val="00C95DE7"/>
    <w:rsid w:val="00CA7096"/>
    <w:rsid w:val="00CA7713"/>
    <w:rsid w:val="00CA7BE2"/>
    <w:rsid w:val="00CB0C4C"/>
    <w:rsid w:val="00CC3990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F0080"/>
    <w:rsid w:val="00DF1839"/>
    <w:rsid w:val="00DF4211"/>
    <w:rsid w:val="00DF4B6B"/>
    <w:rsid w:val="00E00476"/>
    <w:rsid w:val="00E0156B"/>
    <w:rsid w:val="00E019E9"/>
    <w:rsid w:val="00E01EB3"/>
    <w:rsid w:val="00E03BFF"/>
    <w:rsid w:val="00E03C90"/>
    <w:rsid w:val="00E057FA"/>
    <w:rsid w:val="00E0585A"/>
    <w:rsid w:val="00E10F78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878"/>
    <w:rsid w:val="00E424B0"/>
    <w:rsid w:val="00E43E55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42D5"/>
    <w:rsid w:val="00E84640"/>
    <w:rsid w:val="00E847ED"/>
    <w:rsid w:val="00E90F3B"/>
    <w:rsid w:val="00E93298"/>
    <w:rsid w:val="00E9352B"/>
    <w:rsid w:val="00E94D4D"/>
    <w:rsid w:val="00E951CE"/>
    <w:rsid w:val="00E95DE8"/>
    <w:rsid w:val="00EA0571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408AF"/>
    <w:rsid w:val="00F40B2E"/>
    <w:rsid w:val="00F46EE2"/>
    <w:rsid w:val="00F51B51"/>
    <w:rsid w:val="00F52423"/>
    <w:rsid w:val="00F541C7"/>
    <w:rsid w:val="00F57DCE"/>
    <w:rsid w:val="00F606AF"/>
    <w:rsid w:val="00F6446B"/>
    <w:rsid w:val="00F654DD"/>
    <w:rsid w:val="00F667B2"/>
    <w:rsid w:val="00F70746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2854</Words>
  <Characters>17124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Ilona Bryksa</cp:lastModifiedBy>
  <cp:revision>5</cp:revision>
  <cp:lastPrinted>2021-07-21T11:20:00Z</cp:lastPrinted>
  <dcterms:created xsi:type="dcterms:W3CDTF">2021-09-21T07:54:00Z</dcterms:created>
  <dcterms:modified xsi:type="dcterms:W3CDTF">2021-09-21T09:24:00Z</dcterms:modified>
</cp:coreProperties>
</file>