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AC7A" w14:textId="77777777" w:rsidR="00E77EF0" w:rsidRPr="00C57B33" w:rsidRDefault="00E078AA" w:rsidP="00E77EF0">
      <w:pPr>
        <w:rPr>
          <w:rFonts w:ascii="Greycliff CF Medium" w:hAnsi="Greycliff CF Medium"/>
          <w:sz w:val="28"/>
          <w:szCs w:val="28"/>
        </w:rPr>
      </w:pPr>
      <w:r>
        <w:tab/>
      </w:r>
      <w:r>
        <w:tab/>
      </w:r>
      <w:r>
        <w:tab/>
      </w:r>
      <w:r w:rsidRPr="00C57B33">
        <w:rPr>
          <w:rFonts w:ascii="Greycliff CF Medium" w:hAnsi="Greycliff CF Medium"/>
          <w:sz w:val="28"/>
          <w:szCs w:val="28"/>
        </w:rPr>
        <w:tab/>
      </w:r>
      <w:r w:rsidRPr="00C57B33">
        <w:rPr>
          <w:rFonts w:ascii="Greycliff CF Medium" w:hAnsi="Greycliff CF Medium"/>
          <w:sz w:val="28"/>
          <w:szCs w:val="28"/>
        </w:rPr>
        <w:tab/>
      </w:r>
      <w:r w:rsidRPr="00C57B33">
        <w:rPr>
          <w:rFonts w:ascii="Greycliff CF Medium" w:hAnsi="Greycliff CF Medium"/>
          <w:sz w:val="28"/>
          <w:szCs w:val="28"/>
        </w:rPr>
        <w:tab/>
      </w:r>
      <w:r w:rsidRPr="00C57B33">
        <w:rPr>
          <w:rFonts w:ascii="Greycliff CF Medium" w:hAnsi="Greycliff CF Medium"/>
          <w:sz w:val="28"/>
          <w:szCs w:val="28"/>
        </w:rPr>
        <w:tab/>
      </w:r>
      <w:r w:rsidRPr="00C57B33">
        <w:rPr>
          <w:rFonts w:ascii="Greycliff CF Medium" w:hAnsi="Greycliff CF Medium"/>
          <w:sz w:val="28"/>
          <w:szCs w:val="28"/>
        </w:rPr>
        <w:tab/>
      </w:r>
      <w:r w:rsidRPr="00C57B33">
        <w:rPr>
          <w:rFonts w:ascii="Greycliff CF Medium" w:hAnsi="Greycliff CF Medium"/>
          <w:sz w:val="28"/>
          <w:szCs w:val="28"/>
        </w:rPr>
        <w:tab/>
      </w:r>
    </w:p>
    <w:tbl>
      <w:tblPr>
        <w:tblW w:w="10800" w:type="dxa"/>
        <w:tblInd w:w="-845" w:type="dxa"/>
        <w:tblLook w:val="04A0" w:firstRow="1" w:lastRow="0" w:firstColumn="1" w:lastColumn="0" w:noHBand="0" w:noVBand="1"/>
      </w:tblPr>
      <w:tblGrid>
        <w:gridCol w:w="5412"/>
        <w:gridCol w:w="5388"/>
      </w:tblGrid>
      <w:tr w:rsidR="00E77EF0" w:rsidRPr="00E77EF0" w14:paraId="0F02D2FB" w14:textId="77777777" w:rsidTr="00E77EF0">
        <w:tc>
          <w:tcPr>
            <w:tcW w:w="5412" w:type="dxa"/>
            <w:hideMark/>
          </w:tcPr>
          <w:p w14:paraId="09D1636B" w14:textId="77777777" w:rsidR="00E77EF0" w:rsidRPr="00E77EF0" w:rsidRDefault="00E77EF0">
            <w:pPr>
              <w:pStyle w:val="Nagwek2"/>
              <w:rPr>
                <w:rFonts w:ascii="Greycliff CF Medium" w:hAnsi="Greycliff CF Medium" w:cs="Times New Roman"/>
                <w:sz w:val="22"/>
                <w:szCs w:val="22"/>
                <w:lang w:eastAsia="en-US"/>
              </w:rPr>
            </w:pPr>
            <w:r w:rsidRPr="00E77EF0">
              <w:rPr>
                <w:rFonts w:ascii="Greycliff CF Medium" w:hAnsi="Greycliff CF Medium" w:cs="Times New Roman"/>
                <w:sz w:val="22"/>
                <w:szCs w:val="22"/>
                <w:lang w:eastAsia="en-US"/>
              </w:rPr>
              <w:t>BIOVICO sp. z o.o.</w:t>
            </w:r>
          </w:p>
          <w:p w14:paraId="40DFC1F6" w14:textId="77777777" w:rsidR="00E77EF0" w:rsidRPr="00E77EF0" w:rsidRDefault="00E77EF0">
            <w:pPr>
              <w:spacing w:line="276" w:lineRule="auto"/>
              <w:rPr>
                <w:rFonts w:ascii="Greycliff CF Medium" w:hAnsi="Greycliff CF Medium"/>
                <w:sz w:val="22"/>
                <w:szCs w:val="22"/>
                <w:lang w:eastAsia="en-US"/>
              </w:rPr>
            </w:pPr>
            <w:r w:rsidRPr="00E77EF0">
              <w:rPr>
                <w:rFonts w:ascii="Greycliff CF Medium" w:hAnsi="Greycliff CF Medium"/>
                <w:sz w:val="22"/>
                <w:szCs w:val="22"/>
              </w:rPr>
              <w:t>Hutnicza 15 B, 81-061 Gdynia</w:t>
            </w:r>
          </w:p>
          <w:p w14:paraId="6320CCC7" w14:textId="77777777" w:rsidR="00E77EF0" w:rsidRPr="00E77EF0" w:rsidRDefault="00E77EF0">
            <w:pPr>
              <w:spacing w:line="276" w:lineRule="auto"/>
              <w:rPr>
                <w:rFonts w:ascii="Greycliff CF Medium" w:hAnsi="Greycliff CF Medium"/>
                <w:sz w:val="22"/>
                <w:szCs w:val="22"/>
              </w:rPr>
            </w:pPr>
            <w:r w:rsidRPr="00E77EF0">
              <w:rPr>
                <w:rFonts w:ascii="Greycliff CF Medium" w:hAnsi="Greycliff CF Medium"/>
                <w:sz w:val="22"/>
                <w:szCs w:val="22"/>
              </w:rPr>
              <w:t xml:space="preserve">tel.:+48 58 660 44 88, fax.: +48 58 620 40 04 </w:t>
            </w:r>
          </w:p>
          <w:p w14:paraId="7C5CD7B7" w14:textId="77777777" w:rsidR="00E77EF0" w:rsidRPr="00E77EF0" w:rsidRDefault="00E77EF0">
            <w:pPr>
              <w:spacing w:line="276" w:lineRule="auto"/>
              <w:rPr>
                <w:rFonts w:ascii="Greycliff CF Medium" w:hAnsi="Greycliff CF Medium"/>
                <w:sz w:val="22"/>
                <w:szCs w:val="22"/>
              </w:rPr>
            </w:pPr>
            <w:r w:rsidRPr="00E77EF0">
              <w:rPr>
                <w:rFonts w:ascii="Greycliff CF Medium" w:hAnsi="Greycliff CF Medium"/>
                <w:sz w:val="22"/>
                <w:szCs w:val="22"/>
              </w:rPr>
              <w:t>NIP: 587-166-27-41, REGON: 220715326</w:t>
            </w:r>
          </w:p>
        </w:tc>
        <w:tc>
          <w:tcPr>
            <w:tcW w:w="5388" w:type="dxa"/>
            <w:hideMark/>
          </w:tcPr>
          <w:p w14:paraId="10CC7720" w14:textId="269D7DE8" w:rsidR="00E77EF0" w:rsidRPr="00E77EF0" w:rsidRDefault="00E77EF0">
            <w:pPr>
              <w:spacing w:line="276" w:lineRule="auto"/>
              <w:jc w:val="right"/>
              <w:rPr>
                <w:rFonts w:ascii="Greycliff CF Medium" w:hAnsi="Greycliff CF Medium"/>
                <w:b/>
                <w:sz w:val="22"/>
                <w:szCs w:val="22"/>
              </w:rPr>
            </w:pPr>
            <w:r w:rsidRPr="00E77EF0">
              <w:rPr>
                <w:rFonts w:ascii="Greycliff CF Medium" w:hAnsi="Greycliff CF Medium"/>
                <w:b/>
                <w:sz w:val="22"/>
                <w:szCs w:val="22"/>
              </w:rPr>
              <w:t xml:space="preserve">Gdynia, </w:t>
            </w:r>
            <w:r w:rsidR="00095F7A">
              <w:rPr>
                <w:rFonts w:ascii="Greycliff CF Medium" w:hAnsi="Greycliff CF Medium"/>
                <w:b/>
                <w:sz w:val="22"/>
                <w:szCs w:val="22"/>
              </w:rPr>
              <w:t>1</w:t>
            </w:r>
            <w:r w:rsidR="0017159E">
              <w:rPr>
                <w:rFonts w:ascii="Greycliff CF Medium" w:hAnsi="Greycliff CF Medium"/>
                <w:b/>
                <w:sz w:val="22"/>
                <w:szCs w:val="22"/>
              </w:rPr>
              <w:t>9</w:t>
            </w:r>
            <w:r w:rsidR="00051F04">
              <w:rPr>
                <w:rFonts w:ascii="Greycliff CF Medium" w:hAnsi="Greycliff CF Medium"/>
                <w:b/>
                <w:sz w:val="22"/>
                <w:szCs w:val="22"/>
              </w:rPr>
              <w:t>.0</w:t>
            </w:r>
            <w:r w:rsidR="00095F7A">
              <w:rPr>
                <w:rFonts w:ascii="Greycliff CF Medium" w:hAnsi="Greycliff CF Medium"/>
                <w:b/>
                <w:sz w:val="22"/>
                <w:szCs w:val="22"/>
              </w:rPr>
              <w:t>7</w:t>
            </w:r>
            <w:r w:rsidR="00051F04">
              <w:rPr>
                <w:rFonts w:ascii="Greycliff CF Medium" w:hAnsi="Greycliff CF Medium"/>
                <w:b/>
                <w:sz w:val="22"/>
                <w:szCs w:val="22"/>
              </w:rPr>
              <w:t>.2023r</w:t>
            </w:r>
            <w:r w:rsidRPr="00E77EF0">
              <w:rPr>
                <w:rFonts w:ascii="Greycliff CF Medium" w:hAnsi="Greycliff CF Medium"/>
                <w:b/>
                <w:sz w:val="22"/>
                <w:szCs w:val="22"/>
              </w:rPr>
              <w:t>.</w:t>
            </w:r>
          </w:p>
        </w:tc>
      </w:tr>
    </w:tbl>
    <w:p w14:paraId="3F20F249" w14:textId="77777777" w:rsidR="00E77EF0" w:rsidRPr="00E77EF0" w:rsidRDefault="00E77EF0" w:rsidP="00E77EF0">
      <w:pPr>
        <w:rPr>
          <w:rFonts w:ascii="Greycliff CF Medium" w:hAnsi="Greycliff CF Medium"/>
          <w:sz w:val="22"/>
          <w:szCs w:val="22"/>
        </w:rPr>
      </w:pPr>
    </w:p>
    <w:p w14:paraId="6DFBBB66" w14:textId="77777777" w:rsidR="00E77EF0" w:rsidRPr="00E77EF0" w:rsidRDefault="00E77EF0" w:rsidP="00E77EF0">
      <w:pPr>
        <w:rPr>
          <w:rFonts w:ascii="Greycliff CF Medium" w:hAnsi="Greycliff CF Medium"/>
          <w:sz w:val="22"/>
          <w:szCs w:val="22"/>
        </w:rPr>
      </w:pPr>
    </w:p>
    <w:p w14:paraId="6D5132EF" w14:textId="77777777" w:rsidR="00E77EF0" w:rsidRPr="00E77EF0" w:rsidRDefault="00E77EF0" w:rsidP="00E77EF0">
      <w:pPr>
        <w:jc w:val="center"/>
        <w:rPr>
          <w:rFonts w:ascii="Greycliff CF Medium" w:hAnsi="Greycliff CF Medium"/>
          <w:b/>
          <w:bCs/>
        </w:rPr>
      </w:pPr>
    </w:p>
    <w:p w14:paraId="5F1BF6D4" w14:textId="4909DB5C" w:rsidR="00E77EF0" w:rsidRPr="00E77EF0" w:rsidRDefault="00E77EF0" w:rsidP="00E77EF0">
      <w:pPr>
        <w:jc w:val="center"/>
        <w:rPr>
          <w:rFonts w:ascii="Greycliff CF Medium" w:hAnsi="Greycliff CF Medium"/>
          <w:b/>
          <w:bCs/>
          <w:sz w:val="22"/>
          <w:szCs w:val="22"/>
        </w:rPr>
      </w:pPr>
      <w:r w:rsidRPr="00E77EF0">
        <w:rPr>
          <w:rFonts w:ascii="Greycliff CF Medium" w:hAnsi="Greycliff CF Medium"/>
          <w:b/>
          <w:bCs/>
          <w:sz w:val="22"/>
          <w:szCs w:val="22"/>
        </w:rPr>
        <w:t xml:space="preserve">Rozstrzygnięcie postępowania nr </w:t>
      </w:r>
      <w:r w:rsidR="00095F7A">
        <w:rPr>
          <w:rFonts w:ascii="Greycliff CF Medium" w:hAnsi="Greycliff CF Medium"/>
          <w:b/>
          <w:bCs/>
          <w:sz w:val="22"/>
          <w:szCs w:val="22"/>
        </w:rPr>
        <w:t>34</w:t>
      </w:r>
      <w:r>
        <w:rPr>
          <w:rFonts w:ascii="Greycliff CF Medium" w:hAnsi="Greycliff CF Medium"/>
          <w:b/>
          <w:bCs/>
          <w:sz w:val="22"/>
          <w:szCs w:val="22"/>
        </w:rPr>
        <w:t>/RPO</w:t>
      </w:r>
      <w:r w:rsidRPr="00E77EF0">
        <w:rPr>
          <w:rFonts w:ascii="Greycliff CF Medium" w:hAnsi="Greycliff CF Medium"/>
          <w:b/>
          <w:bCs/>
          <w:sz w:val="22"/>
          <w:szCs w:val="22"/>
        </w:rPr>
        <w:t>_1.1.1/202</w:t>
      </w:r>
      <w:r>
        <w:rPr>
          <w:rFonts w:ascii="Greycliff CF Medium" w:hAnsi="Greycliff CF Medium"/>
          <w:b/>
          <w:bCs/>
          <w:sz w:val="22"/>
          <w:szCs w:val="22"/>
        </w:rPr>
        <w:t>3</w:t>
      </w:r>
    </w:p>
    <w:p w14:paraId="4ED91488" w14:textId="77777777" w:rsidR="00E77EF0" w:rsidRPr="00E77EF0" w:rsidRDefault="00E77EF0" w:rsidP="00E77EF0">
      <w:pPr>
        <w:jc w:val="both"/>
        <w:rPr>
          <w:rFonts w:ascii="Greycliff CF Medium" w:hAnsi="Greycliff CF Medium"/>
          <w:b/>
          <w:bCs/>
          <w:sz w:val="18"/>
          <w:szCs w:val="18"/>
        </w:rPr>
      </w:pPr>
    </w:p>
    <w:p w14:paraId="78F5865C" w14:textId="39F8C28E" w:rsidR="00E77EF0" w:rsidRPr="00E77EF0" w:rsidRDefault="00E77EF0" w:rsidP="00E77EF0">
      <w:pPr>
        <w:spacing w:line="276" w:lineRule="auto"/>
        <w:jc w:val="both"/>
        <w:rPr>
          <w:rFonts w:ascii="Greycliff CF Medium" w:hAnsi="Greycliff CF Medium"/>
          <w:sz w:val="22"/>
          <w:szCs w:val="22"/>
        </w:rPr>
      </w:pPr>
      <w:r w:rsidRPr="00E77EF0">
        <w:rPr>
          <w:rFonts w:ascii="Greycliff CF Medium" w:hAnsi="Greycliff CF Medium"/>
          <w:sz w:val="22"/>
          <w:szCs w:val="22"/>
        </w:rPr>
        <w:t xml:space="preserve">W wyniku przeprowadzonego postępowania, jako Wykonawcę </w:t>
      </w:r>
      <w:r w:rsidR="00095F7A" w:rsidRPr="00095F7A">
        <w:rPr>
          <w:rFonts w:ascii="Greycliff CF Medium" w:hAnsi="Greycliff CF Medium"/>
          <w:sz w:val="22"/>
          <w:szCs w:val="22"/>
        </w:rPr>
        <w:t>na wykonani</w:t>
      </w:r>
      <w:r w:rsidR="00095F7A">
        <w:rPr>
          <w:rFonts w:ascii="Greycliff CF Medium" w:hAnsi="Greycliff CF Medium"/>
          <w:sz w:val="22"/>
          <w:szCs w:val="22"/>
        </w:rPr>
        <w:t>a</w:t>
      </w:r>
      <w:r w:rsidR="00095F7A" w:rsidRPr="00095F7A">
        <w:rPr>
          <w:rFonts w:ascii="Greycliff CF Medium" w:hAnsi="Greycliff CF Medium"/>
          <w:sz w:val="22"/>
          <w:szCs w:val="22"/>
        </w:rPr>
        <w:t xml:space="preserve"> usługi badań przedklinicznych </w:t>
      </w:r>
      <w:r w:rsidR="00095F7A" w:rsidRPr="00095F7A">
        <w:rPr>
          <w:rFonts w:ascii="Greycliff CF Medium" w:hAnsi="Greycliff CF Medium"/>
          <w:i/>
          <w:iCs/>
          <w:sz w:val="22"/>
          <w:szCs w:val="22"/>
        </w:rPr>
        <w:t>in vitro</w:t>
      </w:r>
      <w:r w:rsidR="00095F7A" w:rsidRPr="00095F7A">
        <w:rPr>
          <w:rFonts w:ascii="Greycliff CF Medium" w:hAnsi="Greycliff CF Medium"/>
          <w:sz w:val="22"/>
          <w:szCs w:val="22"/>
        </w:rPr>
        <w:t>, uzyskanych prototypów</w:t>
      </w:r>
      <w:r>
        <w:rPr>
          <w:rFonts w:ascii="Greycliff CF Medium" w:hAnsi="Greycliff CF Medium"/>
          <w:sz w:val="22"/>
          <w:szCs w:val="22"/>
        </w:rPr>
        <w:t xml:space="preserve"> </w:t>
      </w:r>
      <w:r w:rsidRPr="00E77EF0">
        <w:rPr>
          <w:rFonts w:ascii="Greycliff CF Medium" w:hAnsi="Greycliff CF Medium"/>
          <w:sz w:val="22"/>
          <w:szCs w:val="22"/>
        </w:rPr>
        <w:t>w ramach realizacji projektu pt. „Opracowanie i wdrożenie innowacyjnych biomateriałów do kompleksowej regeneracji tkanki chrzęstnej”</w:t>
      </w:r>
      <w:r>
        <w:rPr>
          <w:rFonts w:ascii="Greycliff CF Medium" w:hAnsi="Greycliff CF Medium"/>
          <w:sz w:val="22"/>
          <w:szCs w:val="22"/>
        </w:rPr>
        <w:t xml:space="preserve"> </w:t>
      </w:r>
      <w:r w:rsidRPr="00E77EF0">
        <w:rPr>
          <w:rFonts w:ascii="Greycliff CF Medium" w:hAnsi="Greycliff CF Medium"/>
          <w:sz w:val="22"/>
          <w:szCs w:val="22"/>
        </w:rPr>
        <w:t>wybrano:</w:t>
      </w:r>
    </w:p>
    <w:p w14:paraId="6E5F9012" w14:textId="0B8DFE60" w:rsidR="00051F04" w:rsidRDefault="00E77EF0" w:rsidP="00E77EF0">
      <w:pPr>
        <w:spacing w:line="276" w:lineRule="auto"/>
        <w:jc w:val="both"/>
        <w:rPr>
          <w:rFonts w:ascii="Greycliff CF Medium" w:hAnsi="Greycliff CF Medium"/>
          <w:sz w:val="22"/>
          <w:szCs w:val="22"/>
          <w:shd w:val="clear" w:color="auto" w:fill="FFFFFF"/>
        </w:rPr>
      </w:pPr>
      <w:r>
        <w:rPr>
          <w:rFonts w:ascii="Greycliff CF Medium" w:hAnsi="Greycliff CF Medium"/>
          <w:sz w:val="22"/>
          <w:szCs w:val="22"/>
          <w:shd w:val="clear" w:color="auto" w:fill="FFFFFF"/>
        </w:rPr>
        <w:t>Europejski Instytut Biomedyczny Sp. z o.o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 xml:space="preserve">., ul. </w:t>
      </w:r>
      <w:r>
        <w:rPr>
          <w:rFonts w:ascii="Greycliff CF Medium" w:hAnsi="Greycliff CF Medium"/>
          <w:sz w:val="22"/>
          <w:szCs w:val="22"/>
          <w:shd w:val="clear" w:color="auto" w:fill="FFFFFF"/>
        </w:rPr>
        <w:t>Bartycka 63A, lok. 6, 00-716 Warszawa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>, data wp</w:t>
      </w:r>
      <w:r w:rsidRPr="00E77EF0">
        <w:rPr>
          <w:rFonts w:ascii="Greycliff CF Medium" w:hAnsi="Greycliff CF Medium" w:cs="Greycliff CF Medium"/>
          <w:sz w:val="22"/>
          <w:szCs w:val="22"/>
          <w:shd w:val="clear" w:color="auto" w:fill="FFFFFF"/>
        </w:rPr>
        <w:t>ł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>yni</w:t>
      </w:r>
      <w:r w:rsidRPr="00E77EF0">
        <w:rPr>
          <w:rFonts w:ascii="Greycliff CF Medium" w:hAnsi="Greycliff CF Medium" w:cs="Greycliff CF Medium"/>
          <w:sz w:val="22"/>
          <w:szCs w:val="22"/>
          <w:shd w:val="clear" w:color="auto" w:fill="FFFFFF"/>
        </w:rPr>
        <w:t>ę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>cia oferty</w:t>
      </w:r>
      <w:r w:rsidR="00BC7E8F">
        <w:rPr>
          <w:rFonts w:ascii="Greycliff CF Medium" w:hAnsi="Greycliff CF Medium"/>
          <w:sz w:val="22"/>
          <w:szCs w:val="22"/>
          <w:shd w:val="clear" w:color="auto" w:fill="FFFFFF"/>
        </w:rPr>
        <w:t xml:space="preserve"> elektronicznej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 xml:space="preserve">: </w:t>
      </w:r>
      <w:r>
        <w:rPr>
          <w:rFonts w:ascii="Greycliff CF Medium" w:hAnsi="Greycliff CF Medium"/>
          <w:sz w:val="22"/>
          <w:szCs w:val="22"/>
          <w:shd w:val="clear" w:color="auto" w:fill="FFFFFF"/>
        </w:rPr>
        <w:t>1</w:t>
      </w:r>
      <w:r w:rsidR="00095F7A">
        <w:rPr>
          <w:rFonts w:ascii="Greycliff CF Medium" w:hAnsi="Greycliff CF Medium"/>
          <w:sz w:val="22"/>
          <w:szCs w:val="22"/>
          <w:shd w:val="clear" w:color="auto" w:fill="FFFFFF"/>
        </w:rPr>
        <w:t>2</w:t>
      </w:r>
      <w:r>
        <w:rPr>
          <w:rFonts w:ascii="Greycliff CF Medium" w:hAnsi="Greycliff CF Medium"/>
          <w:sz w:val="22"/>
          <w:szCs w:val="22"/>
          <w:shd w:val="clear" w:color="auto" w:fill="FFFFFF"/>
        </w:rPr>
        <w:t>.0</w:t>
      </w:r>
      <w:r w:rsidR="00095F7A">
        <w:rPr>
          <w:rFonts w:ascii="Greycliff CF Medium" w:hAnsi="Greycliff CF Medium"/>
          <w:sz w:val="22"/>
          <w:szCs w:val="22"/>
          <w:shd w:val="clear" w:color="auto" w:fill="FFFFFF"/>
        </w:rPr>
        <w:t>7</w:t>
      </w:r>
      <w:r>
        <w:rPr>
          <w:rFonts w:ascii="Greycliff CF Medium" w:hAnsi="Greycliff CF Medium"/>
          <w:sz w:val="22"/>
          <w:szCs w:val="22"/>
          <w:shd w:val="clear" w:color="auto" w:fill="FFFFFF"/>
        </w:rPr>
        <w:t>.2023</w:t>
      </w:r>
      <w:r w:rsidRPr="00E77EF0">
        <w:rPr>
          <w:rFonts w:ascii="Greycliff CF Medium" w:hAnsi="Greycliff CF Medium"/>
          <w:sz w:val="22"/>
          <w:szCs w:val="22"/>
          <w:shd w:val="clear" w:color="auto" w:fill="FFFFFF"/>
        </w:rPr>
        <w:t>r.</w:t>
      </w:r>
    </w:p>
    <w:p w14:paraId="7E307945" w14:textId="01B3E1B0" w:rsidR="00E77EF0" w:rsidRDefault="00051F04" w:rsidP="00E77EF0">
      <w:pPr>
        <w:spacing w:line="276" w:lineRule="auto"/>
        <w:jc w:val="both"/>
        <w:rPr>
          <w:rFonts w:ascii="Greycliff CF Medium" w:hAnsi="Greycliff CF Medium"/>
          <w:sz w:val="22"/>
          <w:szCs w:val="22"/>
          <w:shd w:val="clear" w:color="auto" w:fill="FFFFFF"/>
        </w:rPr>
      </w:pPr>
      <w:r>
        <w:rPr>
          <w:rFonts w:ascii="Greycliff CF Medium" w:hAnsi="Greycliff CF Medium"/>
          <w:sz w:val="22"/>
          <w:szCs w:val="22"/>
          <w:shd w:val="clear" w:color="auto" w:fill="FFFFFF"/>
        </w:rPr>
        <w:t>C</w:t>
      </w:r>
      <w:r w:rsidR="00E77EF0" w:rsidRPr="00E77EF0">
        <w:rPr>
          <w:rFonts w:ascii="Greycliff CF Medium" w:hAnsi="Greycliff CF Medium"/>
          <w:sz w:val="22"/>
          <w:szCs w:val="22"/>
          <w:shd w:val="clear" w:color="auto" w:fill="FFFFFF"/>
        </w:rPr>
        <w:t>ena za  przeprowadzeni</w:t>
      </w:r>
      <w:r w:rsidR="00E77EF0">
        <w:rPr>
          <w:rFonts w:ascii="Greycliff CF Medium" w:hAnsi="Greycliff CF Medium"/>
          <w:sz w:val="22"/>
          <w:szCs w:val="22"/>
          <w:shd w:val="clear" w:color="auto" w:fill="FFFFFF"/>
        </w:rPr>
        <w:t>e</w:t>
      </w:r>
      <w:r w:rsidR="00E77EF0" w:rsidRPr="00E77EF0">
        <w:rPr>
          <w:rFonts w:ascii="Greycliff CF Medium" w:hAnsi="Greycliff CF Medium"/>
          <w:sz w:val="22"/>
          <w:szCs w:val="22"/>
          <w:shd w:val="clear" w:color="auto" w:fill="FFFFFF"/>
        </w:rPr>
        <w:t xml:space="preserve"> us</w:t>
      </w:r>
      <w:r w:rsidR="00E77EF0" w:rsidRPr="00E77EF0">
        <w:rPr>
          <w:rFonts w:ascii="Greycliff CF Medium" w:hAnsi="Greycliff CF Medium" w:cs="Greycliff CF Medium"/>
          <w:sz w:val="22"/>
          <w:szCs w:val="22"/>
          <w:shd w:val="clear" w:color="auto" w:fill="FFFFFF"/>
        </w:rPr>
        <w:t>ł</w:t>
      </w:r>
      <w:r w:rsidR="00E77EF0" w:rsidRPr="00E77EF0">
        <w:rPr>
          <w:rFonts w:ascii="Greycliff CF Medium" w:hAnsi="Greycliff CF Medium"/>
          <w:sz w:val="22"/>
          <w:szCs w:val="22"/>
          <w:shd w:val="clear" w:color="auto" w:fill="FFFFFF"/>
        </w:rPr>
        <w:t xml:space="preserve">ugi: </w:t>
      </w:r>
    </w:p>
    <w:p w14:paraId="5AEDFF94" w14:textId="77777777" w:rsidR="00E77EF0" w:rsidRPr="00E77EF0" w:rsidRDefault="00E77EF0" w:rsidP="00E77EF0">
      <w:pPr>
        <w:spacing w:line="276" w:lineRule="auto"/>
        <w:jc w:val="both"/>
        <w:rPr>
          <w:rFonts w:ascii="Greycliff CF Medium" w:hAnsi="Greycliff CF Medium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9"/>
        <w:gridCol w:w="2217"/>
        <w:gridCol w:w="2217"/>
        <w:gridCol w:w="2217"/>
      </w:tblGrid>
      <w:tr w:rsidR="00E77EF0" w14:paraId="0E8D622C" w14:textId="77777777" w:rsidTr="0017159E">
        <w:tc>
          <w:tcPr>
            <w:tcW w:w="2409" w:type="dxa"/>
            <w:shd w:val="clear" w:color="auto" w:fill="D9E2F3" w:themeFill="accent1" w:themeFillTint="33"/>
            <w:vAlign w:val="center"/>
          </w:tcPr>
          <w:p w14:paraId="43F7747E" w14:textId="77BA0E70" w:rsidR="00E77EF0" w:rsidRDefault="00E77EF0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Nazwa usługi</w:t>
            </w:r>
          </w:p>
        </w:tc>
        <w:tc>
          <w:tcPr>
            <w:tcW w:w="2217" w:type="dxa"/>
            <w:shd w:val="clear" w:color="auto" w:fill="D9E2F3" w:themeFill="accent1" w:themeFillTint="33"/>
            <w:vAlign w:val="center"/>
          </w:tcPr>
          <w:p w14:paraId="073CD8C3" w14:textId="091CC67F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Wartość</w:t>
            </w:r>
            <w:r w:rsidR="00E77EF0">
              <w:rPr>
                <w:rFonts w:ascii="Greycliff CF Medium" w:hAnsi="Greycliff CF Medium"/>
                <w:sz w:val="22"/>
                <w:szCs w:val="22"/>
              </w:rPr>
              <w:t xml:space="preserve"> netto</w:t>
            </w:r>
            <w:r>
              <w:rPr>
                <w:rFonts w:ascii="Greycliff CF Medium" w:hAnsi="Greycliff CF Medium"/>
                <w:sz w:val="22"/>
                <w:szCs w:val="22"/>
              </w:rPr>
              <w:t xml:space="preserve"> [PLN]</w:t>
            </w:r>
          </w:p>
        </w:tc>
        <w:tc>
          <w:tcPr>
            <w:tcW w:w="2217" w:type="dxa"/>
            <w:shd w:val="clear" w:color="auto" w:fill="D9E2F3" w:themeFill="accent1" w:themeFillTint="33"/>
            <w:vAlign w:val="center"/>
          </w:tcPr>
          <w:p w14:paraId="44545781" w14:textId="756243A5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Podatek VAT [PLN]</w:t>
            </w:r>
          </w:p>
        </w:tc>
        <w:tc>
          <w:tcPr>
            <w:tcW w:w="2217" w:type="dxa"/>
            <w:shd w:val="clear" w:color="auto" w:fill="D9E2F3" w:themeFill="accent1" w:themeFillTint="33"/>
            <w:vAlign w:val="center"/>
          </w:tcPr>
          <w:p w14:paraId="72ADBF36" w14:textId="6910E766" w:rsidR="00E77EF0" w:rsidRDefault="00051F04" w:rsidP="00051F04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Wartość brutto [PLN]</w:t>
            </w:r>
          </w:p>
        </w:tc>
      </w:tr>
      <w:tr w:rsidR="00095F7A" w14:paraId="13261B36" w14:textId="77777777" w:rsidTr="0017159E">
        <w:tc>
          <w:tcPr>
            <w:tcW w:w="2409" w:type="dxa"/>
            <w:vAlign w:val="center"/>
          </w:tcPr>
          <w:p w14:paraId="71E6C771" w14:textId="77777777" w:rsidR="00095F7A" w:rsidRDefault="00095F7A" w:rsidP="00095F7A">
            <w:pPr>
              <w:jc w:val="center"/>
              <w:rPr>
                <w:rFonts w:ascii="Greycliff CF Medium" w:hAnsi="Greycliff CF Medium" w:cs="Calibri"/>
                <w:sz w:val="20"/>
                <w:szCs w:val="20"/>
              </w:rPr>
            </w:pPr>
            <w:r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Część 1: Oznaczanie substancji ekstrahowalnych i wymywalnych</w:t>
            </w:r>
            <w:r>
              <w:rPr>
                <w:rFonts w:ascii="Greycliff CF Medium" w:hAnsi="Greycliff CF Medium" w:cs="Calibri"/>
                <w:sz w:val="20"/>
                <w:szCs w:val="20"/>
              </w:rPr>
              <w:t xml:space="preserve"> (substancje organiczne i pierwiastki)</w:t>
            </w:r>
          </w:p>
          <w:p w14:paraId="3D7E323C" w14:textId="77777777" w:rsidR="00095F7A" w:rsidRDefault="00095F7A" w:rsidP="00095F7A">
            <w:pPr>
              <w:jc w:val="center"/>
              <w:rPr>
                <w:rFonts w:ascii="Greycliff CF Medium" w:hAnsi="Greycliff CF Medium" w:cs="Calibri"/>
                <w:sz w:val="20"/>
                <w:szCs w:val="20"/>
                <w:lang w:eastAsia="en-US"/>
              </w:rPr>
            </w:pPr>
          </w:p>
          <w:p w14:paraId="013C2AC0" w14:textId="2D5A0F20" w:rsidR="00095F7A" w:rsidRDefault="00095F7A" w:rsidP="0017159E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 w:cs="Calibri"/>
                <w:sz w:val="20"/>
                <w:szCs w:val="20"/>
              </w:rPr>
              <w:t>Determination of Extractables and Leachables (organic substances and elements)</w:t>
            </w:r>
          </w:p>
        </w:tc>
        <w:tc>
          <w:tcPr>
            <w:tcW w:w="2217" w:type="dxa"/>
            <w:vAlign w:val="center"/>
          </w:tcPr>
          <w:p w14:paraId="7C40B3A8" w14:textId="23506346" w:rsidR="00095F7A" w:rsidRDefault="004B7872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93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450,00</w:t>
            </w:r>
          </w:p>
        </w:tc>
        <w:tc>
          <w:tcPr>
            <w:tcW w:w="2217" w:type="dxa"/>
            <w:vAlign w:val="center"/>
          </w:tcPr>
          <w:p w14:paraId="59391ECE" w14:textId="4BC605C5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493,50</w:t>
            </w:r>
          </w:p>
        </w:tc>
        <w:tc>
          <w:tcPr>
            <w:tcW w:w="2217" w:type="dxa"/>
            <w:vAlign w:val="center"/>
          </w:tcPr>
          <w:p w14:paraId="7F5FA411" w14:textId="41173BB6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114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943,50</w:t>
            </w:r>
          </w:p>
        </w:tc>
      </w:tr>
      <w:tr w:rsidR="00095F7A" w14:paraId="0B1A93F1" w14:textId="77777777" w:rsidTr="0017159E">
        <w:tc>
          <w:tcPr>
            <w:tcW w:w="2409" w:type="dxa"/>
            <w:vAlign w:val="center"/>
          </w:tcPr>
          <w:p w14:paraId="55D4A12C" w14:textId="77777777" w:rsidR="00095F7A" w:rsidRDefault="00095F7A" w:rsidP="00095F7A">
            <w:pPr>
              <w:jc w:val="center"/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</w:pPr>
            <w:r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Część 2: Ocena ryzyka toksykologicznego substancji ekstrahowalnych i wymywalnych</w:t>
            </w:r>
          </w:p>
          <w:p w14:paraId="5938005B" w14:textId="77777777" w:rsidR="00095F7A" w:rsidRDefault="00095F7A" w:rsidP="00095F7A">
            <w:pPr>
              <w:jc w:val="center"/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</w:pPr>
          </w:p>
          <w:p w14:paraId="60FBE6A8" w14:textId="54728810" w:rsidR="00095F7A" w:rsidRDefault="00095F7A" w:rsidP="0017159E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 w:cs="Calibri"/>
                <w:sz w:val="20"/>
                <w:szCs w:val="20"/>
              </w:rPr>
              <w:t>Toxicological risk assessment of Extractables and Leachables</w:t>
            </w:r>
          </w:p>
        </w:tc>
        <w:tc>
          <w:tcPr>
            <w:tcW w:w="2217" w:type="dxa"/>
            <w:vAlign w:val="center"/>
          </w:tcPr>
          <w:p w14:paraId="3ACCAF78" w14:textId="12FA97EF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225,00 zł + 1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 xml:space="preserve">335,00 zł za każdy </w:t>
            </w:r>
            <w:r>
              <w:rPr>
                <w:rFonts w:ascii="Greycliff CF Medium" w:hAnsi="Greycliff CF Medium"/>
                <w:sz w:val="22"/>
                <w:szCs w:val="22"/>
              </w:rPr>
              <w:t>związek/pierwiastek</w:t>
            </w:r>
          </w:p>
        </w:tc>
        <w:tc>
          <w:tcPr>
            <w:tcW w:w="2217" w:type="dxa"/>
            <w:vAlign w:val="center"/>
          </w:tcPr>
          <w:p w14:paraId="597472C6" w14:textId="7554847F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 xml:space="preserve">511,75 zł + 307,05 zł za każdy </w:t>
            </w:r>
            <w:r>
              <w:rPr>
                <w:rFonts w:ascii="Greycliff CF Medium" w:hAnsi="Greycliff CF Medium"/>
                <w:sz w:val="22"/>
                <w:szCs w:val="22"/>
              </w:rPr>
              <w:t>związek/pierwiastek</w:t>
            </w:r>
          </w:p>
        </w:tc>
        <w:tc>
          <w:tcPr>
            <w:tcW w:w="2217" w:type="dxa"/>
            <w:vAlign w:val="center"/>
          </w:tcPr>
          <w:p w14:paraId="6363EA26" w14:textId="6CAE2FF1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736,75 zł + 1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642,05 zł za każdy związek/pierwiastek</w:t>
            </w:r>
          </w:p>
        </w:tc>
      </w:tr>
      <w:tr w:rsidR="00095F7A" w14:paraId="11AA36E7" w14:textId="77777777" w:rsidTr="0017159E">
        <w:tc>
          <w:tcPr>
            <w:tcW w:w="2409" w:type="dxa"/>
            <w:vAlign w:val="center"/>
          </w:tcPr>
          <w:p w14:paraId="06840D2C" w14:textId="77777777" w:rsidR="00095F7A" w:rsidRDefault="00095F7A" w:rsidP="00095F7A">
            <w:pPr>
              <w:pStyle w:val="Default"/>
              <w:spacing w:line="256" w:lineRule="auto"/>
              <w:jc w:val="center"/>
              <w:rPr>
                <w:rFonts w:ascii="Greycliff CF Medium" w:hAnsi="Greycliff CF Medium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reycliff CF Medium" w:hAnsi="Greycliff CF Medium" w:cs="Calibri"/>
                <w:b/>
                <w:bCs/>
                <w:sz w:val="20"/>
                <w:szCs w:val="20"/>
                <w:lang w:eastAsia="pl-PL"/>
              </w:rPr>
              <w:t xml:space="preserve">Część 3: </w:t>
            </w:r>
            <w:r>
              <w:rPr>
                <w:rFonts w:ascii="Greycliff CF Medium" w:hAnsi="Greycliff CF Medium"/>
                <w:b/>
                <w:bCs/>
                <w:color w:val="auto"/>
                <w:sz w:val="20"/>
                <w:szCs w:val="20"/>
              </w:rPr>
              <w:t>Identyfikacja i ilościowe oznaczanie produktów degradacji materiału polimerowego</w:t>
            </w:r>
          </w:p>
          <w:p w14:paraId="12FA0A4F" w14:textId="77777777" w:rsidR="00095F7A" w:rsidRDefault="00095F7A" w:rsidP="00095F7A">
            <w:pPr>
              <w:pStyle w:val="Default"/>
              <w:spacing w:line="256" w:lineRule="auto"/>
              <w:jc w:val="center"/>
              <w:rPr>
                <w:rFonts w:ascii="Greycliff CF Medium" w:hAnsi="Greycliff CF Medium"/>
                <w:color w:val="auto"/>
                <w:sz w:val="20"/>
                <w:szCs w:val="20"/>
              </w:rPr>
            </w:pPr>
          </w:p>
          <w:p w14:paraId="15AA39C1" w14:textId="1D6A2A74" w:rsidR="00095F7A" w:rsidRDefault="00095F7A" w:rsidP="0017159E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0"/>
                <w:szCs w:val="20"/>
              </w:rPr>
              <w:lastRenderedPageBreak/>
              <w:t>Identification and quantification of degradation products from polymeric material</w:t>
            </w:r>
          </w:p>
        </w:tc>
        <w:tc>
          <w:tcPr>
            <w:tcW w:w="2217" w:type="dxa"/>
            <w:vAlign w:val="center"/>
          </w:tcPr>
          <w:p w14:paraId="3E76533E" w14:textId="4C063AFD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lastRenderedPageBreak/>
              <w:t>137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950 zł + koszt standardu CAS</w:t>
            </w:r>
          </w:p>
        </w:tc>
        <w:tc>
          <w:tcPr>
            <w:tcW w:w="2217" w:type="dxa"/>
            <w:vAlign w:val="center"/>
          </w:tcPr>
          <w:p w14:paraId="5C6438DB" w14:textId="6D0568C9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31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728,50 zł</w:t>
            </w:r>
          </w:p>
        </w:tc>
        <w:tc>
          <w:tcPr>
            <w:tcW w:w="2217" w:type="dxa"/>
            <w:vAlign w:val="center"/>
          </w:tcPr>
          <w:p w14:paraId="0BE60067" w14:textId="77DBA142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169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678,50 zł</w:t>
            </w:r>
          </w:p>
        </w:tc>
      </w:tr>
      <w:tr w:rsidR="00095F7A" w14:paraId="08CC3708" w14:textId="77777777" w:rsidTr="0017159E">
        <w:tc>
          <w:tcPr>
            <w:tcW w:w="2409" w:type="dxa"/>
            <w:vAlign w:val="center"/>
          </w:tcPr>
          <w:p w14:paraId="3F0DF1B9" w14:textId="77777777" w:rsidR="00095F7A" w:rsidRDefault="00095F7A" w:rsidP="00095F7A">
            <w:pPr>
              <w:jc w:val="center"/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</w:pPr>
            <w:r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  <w:t>Część 4: Ocena ryzyka toksykologicznego produktów degradacji</w:t>
            </w:r>
          </w:p>
          <w:p w14:paraId="7CECAD5D" w14:textId="77777777" w:rsidR="0017159E" w:rsidRDefault="0017159E" w:rsidP="00095F7A">
            <w:pPr>
              <w:jc w:val="center"/>
              <w:rPr>
                <w:rFonts w:ascii="Greycliff CF Medium" w:hAnsi="Greycliff CF Medium" w:cs="Calibri"/>
                <w:b/>
                <w:bCs/>
                <w:sz w:val="20"/>
                <w:szCs w:val="20"/>
              </w:rPr>
            </w:pPr>
          </w:p>
          <w:p w14:paraId="4A08FA55" w14:textId="14FF0BD2" w:rsidR="00095F7A" w:rsidRDefault="00095F7A" w:rsidP="0017159E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0"/>
                <w:szCs w:val="20"/>
              </w:rPr>
              <w:t>Toxicological risk assessment of degradation products</w:t>
            </w:r>
          </w:p>
        </w:tc>
        <w:tc>
          <w:tcPr>
            <w:tcW w:w="2217" w:type="dxa"/>
            <w:vAlign w:val="center"/>
          </w:tcPr>
          <w:p w14:paraId="5578747B" w14:textId="2268D2C3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225 zł + 1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335 zł za każdy związek/pierwiastek</w:t>
            </w:r>
          </w:p>
        </w:tc>
        <w:tc>
          <w:tcPr>
            <w:tcW w:w="2217" w:type="dxa"/>
            <w:vAlign w:val="center"/>
          </w:tcPr>
          <w:p w14:paraId="09197837" w14:textId="1BFE5F2E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511,75</w:t>
            </w:r>
            <w:r>
              <w:rPr>
                <w:rFonts w:ascii="Greycliff CF Medium" w:hAnsi="Greycliff CF Medium"/>
                <w:sz w:val="22"/>
                <w:szCs w:val="22"/>
              </w:rPr>
              <w:t xml:space="preserve"> zł + </w:t>
            </w:r>
            <w:r>
              <w:rPr>
                <w:rFonts w:ascii="Greycliff CF Medium" w:hAnsi="Greycliff CF Medium"/>
                <w:sz w:val="22"/>
                <w:szCs w:val="22"/>
              </w:rPr>
              <w:t>307,05</w:t>
            </w:r>
            <w:r>
              <w:rPr>
                <w:rFonts w:ascii="Greycliff CF Medium" w:hAnsi="Greycliff CF Medium"/>
                <w:sz w:val="22"/>
                <w:szCs w:val="22"/>
              </w:rPr>
              <w:t xml:space="preserve"> zł za każdy związek/pierwiastek</w:t>
            </w:r>
          </w:p>
        </w:tc>
        <w:tc>
          <w:tcPr>
            <w:tcW w:w="2217" w:type="dxa"/>
            <w:vAlign w:val="center"/>
          </w:tcPr>
          <w:p w14:paraId="31258E2E" w14:textId="3145AD8B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736,75</w:t>
            </w:r>
            <w:r>
              <w:rPr>
                <w:rFonts w:ascii="Greycliff CF Medium" w:hAnsi="Greycliff CF Medium"/>
                <w:sz w:val="22"/>
                <w:szCs w:val="22"/>
              </w:rPr>
              <w:t xml:space="preserve"> zł + 1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642,05</w:t>
            </w:r>
            <w:r>
              <w:rPr>
                <w:rFonts w:ascii="Greycliff CF Medium" w:hAnsi="Greycliff CF Medium"/>
                <w:sz w:val="22"/>
                <w:szCs w:val="22"/>
              </w:rPr>
              <w:t xml:space="preserve"> zł za każdy związek/pierwiastek</w:t>
            </w:r>
          </w:p>
        </w:tc>
      </w:tr>
      <w:tr w:rsidR="0017159E" w14:paraId="6810CE66" w14:textId="77777777" w:rsidTr="00087C91">
        <w:tc>
          <w:tcPr>
            <w:tcW w:w="9060" w:type="dxa"/>
            <w:gridSpan w:val="4"/>
            <w:vAlign w:val="bottom"/>
          </w:tcPr>
          <w:p w14:paraId="61BE996D" w14:textId="563F8886" w:rsidR="0017159E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 w:cs="Calibri"/>
                <w:color w:val="000000"/>
                <w:sz w:val="22"/>
                <w:szCs w:val="22"/>
              </w:rPr>
              <w:t xml:space="preserve">Badania biologiczne </w:t>
            </w:r>
            <w:r>
              <w:rPr>
                <w:rFonts w:ascii="Greycliff CF Medium" w:hAnsi="Greycliff CF Medium" w:cs="Calibri"/>
                <w:i/>
                <w:iCs/>
                <w:color w:val="000000"/>
                <w:sz w:val="22"/>
                <w:szCs w:val="22"/>
              </w:rPr>
              <w:t>in vitro</w:t>
            </w:r>
            <w:r>
              <w:rPr>
                <w:rFonts w:ascii="Greycliff CF Medium" w:hAnsi="Greycliff CF Medium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5F7A" w14:paraId="43E2151D" w14:textId="77777777" w:rsidTr="0017159E">
        <w:tc>
          <w:tcPr>
            <w:tcW w:w="2409" w:type="dxa"/>
            <w:vAlign w:val="center"/>
          </w:tcPr>
          <w:p w14:paraId="0F99A517" w14:textId="77777777" w:rsidR="00095F7A" w:rsidRDefault="00095F7A" w:rsidP="00095F7A">
            <w:pPr>
              <w:pStyle w:val="Default"/>
              <w:spacing w:line="256" w:lineRule="auto"/>
              <w:jc w:val="center"/>
              <w:rPr>
                <w:rFonts w:ascii="Greycliff CF Medium" w:hAnsi="Greycliff CF Medium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Greycliff CF Medium" w:hAnsi="Greycliff CF Medium" w:cs="Calibri"/>
                <w:b/>
                <w:bCs/>
                <w:sz w:val="20"/>
                <w:szCs w:val="20"/>
                <w:lang w:eastAsia="pl-PL"/>
              </w:rPr>
              <w:t xml:space="preserve">Część 5: </w:t>
            </w:r>
            <w:r>
              <w:rPr>
                <w:rFonts w:ascii="Greycliff CF Medium" w:hAnsi="Greycliff CF Medium"/>
                <w:b/>
                <w:bCs/>
                <w:color w:val="auto"/>
                <w:sz w:val="20"/>
                <w:szCs w:val="20"/>
              </w:rPr>
              <w:t>Badanie działania drażniącego</w:t>
            </w:r>
          </w:p>
          <w:p w14:paraId="145F26DE" w14:textId="77777777" w:rsidR="00095F7A" w:rsidRDefault="00095F7A" w:rsidP="00095F7A">
            <w:pPr>
              <w:pStyle w:val="Default"/>
              <w:spacing w:line="256" w:lineRule="auto"/>
              <w:jc w:val="center"/>
              <w:rPr>
                <w:rFonts w:ascii="Greycliff CF Medium" w:hAnsi="Greycliff CF Medium"/>
                <w:color w:val="FF0000"/>
                <w:sz w:val="20"/>
                <w:szCs w:val="20"/>
              </w:rPr>
            </w:pPr>
          </w:p>
          <w:p w14:paraId="1D8287E6" w14:textId="2162DF61" w:rsidR="00095F7A" w:rsidRDefault="00095F7A" w:rsidP="00095F7A">
            <w:pPr>
              <w:spacing w:line="276" w:lineRule="auto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0"/>
                <w:szCs w:val="20"/>
              </w:rPr>
              <w:t>Intracutaneous reactivity</w:t>
            </w:r>
            <w:r>
              <w:rPr>
                <w:rFonts w:ascii="Greycliff CF Medium" w:hAnsi="Greycliff CF Medium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17" w:type="dxa"/>
            <w:vAlign w:val="center"/>
          </w:tcPr>
          <w:p w14:paraId="33A43A3A" w14:textId="5E7D101E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5340,00 zł</w:t>
            </w:r>
          </w:p>
        </w:tc>
        <w:tc>
          <w:tcPr>
            <w:tcW w:w="2217" w:type="dxa"/>
            <w:vAlign w:val="center"/>
          </w:tcPr>
          <w:p w14:paraId="3E5A9B56" w14:textId="7B905401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228,20 zł</w:t>
            </w:r>
          </w:p>
        </w:tc>
        <w:tc>
          <w:tcPr>
            <w:tcW w:w="2217" w:type="dxa"/>
            <w:vAlign w:val="center"/>
          </w:tcPr>
          <w:p w14:paraId="35060B09" w14:textId="33AB301E" w:rsidR="00095F7A" w:rsidRDefault="0017159E" w:rsidP="00095F7A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6568,20 zł</w:t>
            </w:r>
          </w:p>
        </w:tc>
      </w:tr>
      <w:tr w:rsidR="0017159E" w14:paraId="720B8268" w14:textId="77777777" w:rsidTr="0017159E">
        <w:tc>
          <w:tcPr>
            <w:tcW w:w="2409" w:type="dxa"/>
            <w:vAlign w:val="center"/>
          </w:tcPr>
          <w:p w14:paraId="22D4359C" w14:textId="77777777" w:rsidR="0017159E" w:rsidRDefault="0017159E" w:rsidP="0017159E">
            <w:pPr>
              <w:pStyle w:val="Default"/>
              <w:spacing w:line="256" w:lineRule="auto"/>
              <w:jc w:val="center"/>
              <w:rPr>
                <w:rFonts w:ascii="Greycliff CF Medium" w:hAnsi="Greycliff CF Medium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reycliff CF Medium" w:hAnsi="Greycliff CF Medium" w:cs="Calibri"/>
                <w:b/>
                <w:bCs/>
                <w:sz w:val="20"/>
                <w:szCs w:val="20"/>
                <w:lang w:eastAsia="pl-PL"/>
              </w:rPr>
              <w:t>Część 6: Ocena ostrej toksyczności ogólnoustrojowej</w:t>
            </w:r>
          </w:p>
          <w:p w14:paraId="6D28C3DF" w14:textId="79EB13F0" w:rsidR="0017159E" w:rsidRPr="0017159E" w:rsidRDefault="0017159E" w:rsidP="0017159E">
            <w:pPr>
              <w:pStyle w:val="Default"/>
              <w:spacing w:line="256" w:lineRule="auto"/>
              <w:jc w:val="center"/>
              <w:rPr>
                <w:rFonts w:ascii="Greycliff CF Medium" w:hAnsi="Greycliff CF Medium" w:cs="Calibri"/>
                <w:sz w:val="20"/>
                <w:szCs w:val="20"/>
                <w:lang w:eastAsia="pl-PL"/>
              </w:rPr>
            </w:pPr>
            <w:r w:rsidRPr="0017159E">
              <w:rPr>
                <w:rFonts w:ascii="Greycliff CF Medium" w:hAnsi="Greycliff CF Medium" w:cs="Calibri"/>
                <w:sz w:val="20"/>
                <w:szCs w:val="20"/>
                <w:lang w:eastAsia="pl-PL"/>
              </w:rPr>
              <w:t>Acute systemic toxicity</w:t>
            </w:r>
          </w:p>
        </w:tc>
        <w:tc>
          <w:tcPr>
            <w:tcW w:w="2217" w:type="dxa"/>
            <w:vAlign w:val="center"/>
          </w:tcPr>
          <w:p w14:paraId="4FEF284A" w14:textId="14A20A25" w:rsidR="0017159E" w:rsidRDefault="0017159E" w:rsidP="0017159E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5340,00 zł</w:t>
            </w:r>
          </w:p>
        </w:tc>
        <w:tc>
          <w:tcPr>
            <w:tcW w:w="2217" w:type="dxa"/>
            <w:vAlign w:val="center"/>
          </w:tcPr>
          <w:p w14:paraId="24E9767A" w14:textId="276BE989" w:rsidR="0017159E" w:rsidRDefault="0017159E" w:rsidP="0017159E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reycliff CF Medium" w:hAnsi="Greycliff CF Medium"/>
                <w:sz w:val="22"/>
                <w:szCs w:val="22"/>
              </w:rPr>
              <w:t>228,20 zł</w:t>
            </w:r>
          </w:p>
        </w:tc>
        <w:tc>
          <w:tcPr>
            <w:tcW w:w="2217" w:type="dxa"/>
            <w:vAlign w:val="center"/>
          </w:tcPr>
          <w:p w14:paraId="2B72E6C3" w14:textId="71EAFA2B" w:rsidR="0017159E" w:rsidRDefault="0017159E" w:rsidP="0017159E">
            <w:pPr>
              <w:spacing w:line="276" w:lineRule="auto"/>
              <w:jc w:val="center"/>
              <w:rPr>
                <w:rFonts w:ascii="Greycliff CF Medium" w:hAnsi="Greycliff CF Medium"/>
                <w:sz w:val="22"/>
                <w:szCs w:val="22"/>
              </w:rPr>
            </w:pPr>
            <w:r>
              <w:rPr>
                <w:rFonts w:ascii="Greycliff CF Medium" w:hAnsi="Greycliff CF Medium"/>
                <w:sz w:val="22"/>
                <w:szCs w:val="22"/>
              </w:rPr>
              <w:t>6568,20 zł</w:t>
            </w:r>
          </w:p>
        </w:tc>
      </w:tr>
    </w:tbl>
    <w:p w14:paraId="0CA3930B" w14:textId="77777777" w:rsidR="00E77EF0" w:rsidRPr="00E77EF0" w:rsidRDefault="00E77EF0" w:rsidP="00051F04">
      <w:pPr>
        <w:spacing w:line="276" w:lineRule="auto"/>
        <w:rPr>
          <w:rFonts w:ascii="Greycliff CF Medium" w:hAnsi="Greycliff CF Medium"/>
          <w:i/>
          <w:iCs/>
          <w:sz w:val="22"/>
          <w:szCs w:val="22"/>
        </w:rPr>
      </w:pPr>
    </w:p>
    <w:p w14:paraId="4B5B5A50" w14:textId="53E4DFAE" w:rsidR="00E77EF0" w:rsidRPr="00E77EF0" w:rsidRDefault="00E77EF0" w:rsidP="00051F04">
      <w:pPr>
        <w:jc w:val="right"/>
        <w:rPr>
          <w:rFonts w:ascii="Greycliff CF Medium" w:hAnsi="Greycliff CF Medium"/>
          <w:sz w:val="22"/>
          <w:szCs w:val="22"/>
        </w:rPr>
      </w:pPr>
    </w:p>
    <w:p w14:paraId="0AA48A41" w14:textId="7BE24F38" w:rsidR="00E77EF0" w:rsidRPr="00E77EF0" w:rsidRDefault="00E77EF0" w:rsidP="00051F04">
      <w:pPr>
        <w:jc w:val="right"/>
        <w:rPr>
          <w:rFonts w:ascii="Greycliff CF Medium" w:hAnsi="Greycliff CF Medium"/>
          <w:sz w:val="22"/>
          <w:szCs w:val="22"/>
        </w:rPr>
      </w:pPr>
      <w:r w:rsidRPr="00E77EF0">
        <w:rPr>
          <w:rFonts w:ascii="Greycliff CF Medium" w:hAnsi="Greycliff CF Medium"/>
          <w:sz w:val="22"/>
          <w:szCs w:val="22"/>
        </w:rPr>
        <w:t xml:space="preserve">                                                                                                             Podpis osoby upoważnionej</w:t>
      </w:r>
    </w:p>
    <w:p w14:paraId="65589543" w14:textId="77777777" w:rsidR="00E77EF0" w:rsidRPr="00E77EF0" w:rsidRDefault="00E77EF0" w:rsidP="00E77EF0">
      <w:pPr>
        <w:jc w:val="both"/>
        <w:rPr>
          <w:rFonts w:ascii="Greycliff CF Medium" w:hAnsi="Greycliff CF Medium"/>
          <w:sz w:val="22"/>
          <w:szCs w:val="22"/>
        </w:rPr>
      </w:pPr>
      <w:r w:rsidRPr="00E77EF0">
        <w:rPr>
          <w:rFonts w:ascii="Greycliff CF Medium" w:hAnsi="Greycliff CF Medium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12630748" w14:textId="77777777" w:rsidR="00E77EF0" w:rsidRPr="00E77EF0" w:rsidRDefault="00E77EF0" w:rsidP="00E77EF0">
      <w:pPr>
        <w:jc w:val="both"/>
        <w:rPr>
          <w:rFonts w:ascii="Greycliff CF Medium" w:hAnsi="Greycliff CF Medium"/>
          <w:sz w:val="22"/>
          <w:szCs w:val="22"/>
        </w:rPr>
      </w:pPr>
      <w:r w:rsidRPr="00E77EF0">
        <w:rPr>
          <w:rFonts w:ascii="Greycliff CF Medium" w:hAnsi="Greycliff CF Medium"/>
          <w:sz w:val="22"/>
          <w:szCs w:val="22"/>
        </w:rPr>
        <w:t xml:space="preserve">                                                                                                                        Marcin Martyniak</w:t>
      </w:r>
    </w:p>
    <w:p w14:paraId="7C1B03C2" w14:textId="77777777" w:rsidR="00E77EF0" w:rsidRPr="00E77EF0" w:rsidRDefault="00E77EF0" w:rsidP="00E77EF0">
      <w:pPr>
        <w:jc w:val="both"/>
        <w:rPr>
          <w:rFonts w:ascii="Greycliff CF Medium" w:hAnsi="Greycliff CF Medium"/>
          <w:sz w:val="22"/>
          <w:szCs w:val="22"/>
        </w:rPr>
      </w:pPr>
      <w:r w:rsidRPr="00E77EF0">
        <w:rPr>
          <w:rFonts w:ascii="Greycliff CF Medium" w:hAnsi="Greycliff CF Medium"/>
          <w:sz w:val="22"/>
          <w:szCs w:val="22"/>
        </w:rPr>
        <w:t xml:space="preserve">                                                                                                                        Kierownik Projektu</w:t>
      </w:r>
    </w:p>
    <w:p w14:paraId="232262F4" w14:textId="6D3E15F1" w:rsidR="00E078AA" w:rsidRPr="00E77EF0" w:rsidRDefault="00E078AA" w:rsidP="00E77EF0">
      <w:pPr>
        <w:rPr>
          <w:rFonts w:ascii="Greycliff CF Medium" w:hAnsi="Greycliff CF Medium"/>
          <w:sz w:val="28"/>
          <w:szCs w:val="28"/>
        </w:rPr>
      </w:pPr>
      <w:r w:rsidRPr="00E77EF0">
        <w:rPr>
          <w:rFonts w:ascii="Greycliff CF Medium" w:hAnsi="Greycliff CF Medium"/>
          <w:sz w:val="28"/>
          <w:szCs w:val="28"/>
        </w:rPr>
        <w:t xml:space="preserve"> </w:t>
      </w:r>
    </w:p>
    <w:sectPr w:rsidR="00E078AA" w:rsidRPr="00E77EF0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9E42" w14:textId="77777777" w:rsidR="004F6678" w:rsidRDefault="004F6678">
      <w:r>
        <w:separator/>
      </w:r>
    </w:p>
  </w:endnote>
  <w:endnote w:type="continuationSeparator" w:id="0">
    <w:p w14:paraId="12A7EF2E" w14:textId="77777777" w:rsidR="004F6678" w:rsidRDefault="004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eycliff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5213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D2A748E" wp14:editId="20C6367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EFD7" w14:textId="77777777" w:rsidR="007B2500" w:rsidRPr="00B01F08" w:rsidRDefault="002B7C7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821641" wp14:editId="44B5ABA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4739640" cy="274320"/>
          <wp:effectExtent l="0" t="0" r="381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32520" b="-41176"/>
                  <a:stretch/>
                </pic:blipFill>
                <pic:spPr bwMode="auto">
                  <a:xfrm>
                    <a:off x="0" y="0"/>
                    <a:ext cx="473964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EF80" w14:textId="77777777" w:rsidR="004F6678" w:rsidRDefault="004F6678">
      <w:r>
        <w:separator/>
      </w:r>
    </w:p>
  </w:footnote>
  <w:footnote w:type="continuationSeparator" w:id="0">
    <w:p w14:paraId="2A52D1DA" w14:textId="77777777" w:rsidR="004F6678" w:rsidRDefault="004F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ACAF" w14:textId="77777777" w:rsidR="007B2500" w:rsidRDefault="002B7C7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F235222" wp14:editId="3912CE5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BFF"/>
    <w:multiLevelType w:val="hybridMultilevel"/>
    <w:tmpl w:val="AFE2D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47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7D"/>
    <w:rsid w:val="00051F04"/>
    <w:rsid w:val="00061F20"/>
    <w:rsid w:val="00080D83"/>
    <w:rsid w:val="00095F7A"/>
    <w:rsid w:val="000D283E"/>
    <w:rsid w:val="00101230"/>
    <w:rsid w:val="00124D4A"/>
    <w:rsid w:val="001304E7"/>
    <w:rsid w:val="00130B23"/>
    <w:rsid w:val="00152061"/>
    <w:rsid w:val="0017159E"/>
    <w:rsid w:val="001B210F"/>
    <w:rsid w:val="001B320F"/>
    <w:rsid w:val="00241C1F"/>
    <w:rsid w:val="002425AE"/>
    <w:rsid w:val="002B0BC0"/>
    <w:rsid w:val="002B7C7D"/>
    <w:rsid w:val="002C6347"/>
    <w:rsid w:val="00315901"/>
    <w:rsid w:val="00320AAC"/>
    <w:rsid w:val="00325198"/>
    <w:rsid w:val="003303BA"/>
    <w:rsid w:val="00332374"/>
    <w:rsid w:val="0035482A"/>
    <w:rsid w:val="003619F2"/>
    <w:rsid w:val="00365820"/>
    <w:rsid w:val="003C554F"/>
    <w:rsid w:val="0040149C"/>
    <w:rsid w:val="00414478"/>
    <w:rsid w:val="004404A3"/>
    <w:rsid w:val="00492BD3"/>
    <w:rsid w:val="004B70BD"/>
    <w:rsid w:val="004B7872"/>
    <w:rsid w:val="004F6678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32B6"/>
    <w:rsid w:val="007F3623"/>
    <w:rsid w:val="00827311"/>
    <w:rsid w:val="00834BB4"/>
    <w:rsid w:val="00835187"/>
    <w:rsid w:val="00873501"/>
    <w:rsid w:val="00876326"/>
    <w:rsid w:val="008945D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C7E8F"/>
    <w:rsid w:val="00BD6DDB"/>
    <w:rsid w:val="00BD7BF3"/>
    <w:rsid w:val="00BF0E18"/>
    <w:rsid w:val="00C57B33"/>
    <w:rsid w:val="00C62C24"/>
    <w:rsid w:val="00C635B6"/>
    <w:rsid w:val="00CA5CBD"/>
    <w:rsid w:val="00CB43A9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078AA"/>
    <w:rsid w:val="00E57060"/>
    <w:rsid w:val="00E627D0"/>
    <w:rsid w:val="00E77EF0"/>
    <w:rsid w:val="00E87616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4F9134"/>
  <w15:chartTrackingRefBased/>
  <w15:docId w15:val="{8C5C8278-57A4-4B63-8C68-3A07F0DD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7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7EF0"/>
    <w:pPr>
      <w:spacing w:before="140" w:line="264" w:lineRule="auto"/>
      <w:outlineLvl w:val="1"/>
    </w:pPr>
    <w:rPr>
      <w:rFonts w:ascii="Tahoma" w:hAnsi="Tahoma" w:cs="Tahoma"/>
      <w:b/>
      <w:spacing w:val="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semiHidden/>
    <w:rsid w:val="00E77EF0"/>
    <w:rPr>
      <w:rFonts w:ascii="Tahoma" w:hAnsi="Tahoma" w:cs="Tahoma"/>
      <w:b/>
      <w:spacing w:val="4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77E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77EF0"/>
    <w:pPr>
      <w:ind w:left="720"/>
      <w:contextualSpacing/>
    </w:pPr>
  </w:style>
  <w:style w:type="table" w:styleId="Tabela-Siatka">
    <w:name w:val="Table Grid"/>
    <w:basedOn w:val="Standardowy"/>
    <w:rsid w:val="00E7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F7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175</TotalTime>
  <Pages>2</Pages>
  <Words>278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Marcin Martyniak</cp:lastModifiedBy>
  <cp:revision>6</cp:revision>
  <cp:lastPrinted>2023-07-19T12:23:00Z</cp:lastPrinted>
  <dcterms:created xsi:type="dcterms:W3CDTF">2017-07-14T10:31:00Z</dcterms:created>
  <dcterms:modified xsi:type="dcterms:W3CDTF">2023-07-19T12:24:00Z</dcterms:modified>
</cp:coreProperties>
</file>